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EEF" w:rsidRPr="00980EEF" w:rsidRDefault="00980EEF" w:rsidP="00980EEF">
      <w:pPr>
        <w:shd w:val="clear" w:color="auto" w:fill="FFFFFF"/>
        <w:spacing w:after="0" w:line="240" w:lineRule="auto"/>
        <w:jc w:val="center"/>
        <w:rPr>
          <w:rFonts w:ascii="Arial" w:eastAsia="Times New Roman" w:hAnsi="Arial" w:cs="Arial"/>
          <w:b/>
          <w:bCs/>
          <w:color w:val="878787"/>
          <w:sz w:val="18"/>
          <w:szCs w:val="18"/>
          <w:lang w:eastAsia="es-ES"/>
        </w:rPr>
      </w:pPr>
      <w:r>
        <w:rPr>
          <w:rFonts w:ascii="Arial" w:eastAsia="Times New Roman" w:hAnsi="Arial" w:cs="Arial"/>
          <w:b/>
          <w:bCs/>
          <w:color w:val="878787"/>
          <w:sz w:val="18"/>
          <w:szCs w:val="18"/>
          <w:lang w:eastAsia="es-ES"/>
        </w:rPr>
        <w:t>d</w:t>
      </w:r>
      <w:r w:rsidRPr="00980EEF">
        <w:rPr>
          <w:rFonts w:ascii="Arial" w:eastAsia="Times New Roman" w:hAnsi="Arial" w:cs="Arial"/>
          <w:b/>
          <w:bCs/>
          <w:color w:val="878787"/>
          <w:sz w:val="18"/>
          <w:szCs w:val="18"/>
          <w:lang w:eastAsia="es-ES"/>
        </w:rPr>
        <w:t>omingo, 03 de junio de 2012</w:t>
      </w:r>
    </w:p>
    <w:p w:rsidR="00980EEF" w:rsidRPr="00980EEF" w:rsidRDefault="00F77B50" w:rsidP="00980EEF">
      <w:pPr>
        <w:shd w:val="clear" w:color="auto" w:fill="FFFFFF"/>
        <w:spacing w:after="0" w:line="240" w:lineRule="auto"/>
        <w:jc w:val="center"/>
        <w:rPr>
          <w:rFonts w:ascii="Arial" w:eastAsia="Times New Roman" w:hAnsi="Arial" w:cs="Arial"/>
          <w:color w:val="2F2F2F"/>
          <w:sz w:val="24"/>
          <w:szCs w:val="24"/>
          <w:lang w:eastAsia="es-ES"/>
        </w:rPr>
      </w:pPr>
      <w:hyperlink r:id="rId6" w:history="1">
        <w:r w:rsidR="00980EEF" w:rsidRPr="00980EEF">
          <w:rPr>
            <w:rFonts w:ascii="Arial" w:eastAsia="Times New Roman" w:hAnsi="Arial" w:cs="Arial"/>
            <w:noProof/>
            <w:color w:val="0000FF"/>
            <w:sz w:val="24"/>
            <w:szCs w:val="24"/>
            <w:lang w:eastAsia="es-ES"/>
          </w:rPr>
          <w:drawing>
            <wp:inline distT="0" distB="0" distL="0" distR="0" wp14:anchorId="5208E36E" wp14:editId="3A09C90E">
              <wp:extent cx="4408805" cy="696595"/>
              <wp:effectExtent l="0" t="0" r="0" b="0"/>
              <wp:docPr id="1" name="ctl00_imgLogo" descr="http://www.eldiadevalladolid.com/entorno/LogoDV.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imgLogo" descr="http://www.eldiadevalladolid.com/entorno/LogoDV.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8805" cy="696595"/>
                      </a:xfrm>
                      <a:prstGeom prst="rect">
                        <a:avLst/>
                      </a:prstGeom>
                      <a:noFill/>
                      <a:ln>
                        <a:noFill/>
                      </a:ln>
                    </pic:spPr>
                  </pic:pic>
                </a:graphicData>
              </a:graphic>
            </wp:inline>
          </w:drawing>
        </w:r>
        <w:r w:rsidR="00980EEF" w:rsidRPr="00980EEF">
          <w:rPr>
            <w:rFonts w:ascii="Arial" w:eastAsia="Times New Roman" w:hAnsi="Arial" w:cs="Arial"/>
            <w:noProof/>
            <w:color w:val="0000FF"/>
            <w:sz w:val="24"/>
            <w:szCs w:val="24"/>
            <w:lang w:eastAsia="es-ES"/>
          </w:rPr>
          <w:drawing>
            <wp:inline distT="0" distB="0" distL="0" distR="0" wp14:anchorId="2472EC9D" wp14:editId="67EC044C">
              <wp:extent cx="892810" cy="696595"/>
              <wp:effectExtent l="0" t="0" r="2540" b="0"/>
              <wp:docPr id="2" name="ctl00_imgDominio" descr="http://www.eldiadevalladolid.com/entorno/DominiocomAzul.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imgDominio" descr="http://www.eldiadevalladolid.com/entorno/DominiocomAzul.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2810" cy="696595"/>
                      </a:xfrm>
                      <a:prstGeom prst="rect">
                        <a:avLst/>
                      </a:prstGeom>
                      <a:noFill/>
                      <a:ln>
                        <a:noFill/>
                      </a:ln>
                    </pic:spPr>
                  </pic:pic>
                </a:graphicData>
              </a:graphic>
            </wp:inline>
          </w:drawing>
        </w:r>
      </w:hyperlink>
    </w:p>
    <w:p w:rsidR="00980EEF" w:rsidRPr="00980EEF" w:rsidRDefault="00F77B50" w:rsidP="00980EEF">
      <w:pPr>
        <w:numPr>
          <w:ilvl w:val="0"/>
          <w:numId w:val="1"/>
        </w:numPr>
        <w:pBdr>
          <w:bottom w:val="single" w:sz="24" w:space="0" w:color="BEBEBE"/>
        </w:pBdr>
        <w:shd w:val="clear" w:color="auto" w:fill="FFFFFF"/>
        <w:spacing w:after="0" w:line="240" w:lineRule="auto"/>
        <w:ind w:left="0"/>
        <w:outlineLvl w:val="0"/>
        <w:rPr>
          <w:rFonts w:ascii="Arial" w:eastAsia="Times New Roman" w:hAnsi="Arial" w:cs="Arial"/>
          <w:b/>
          <w:bCs/>
          <w:color w:val="004688"/>
          <w:kern w:val="36"/>
          <w:sz w:val="48"/>
          <w:szCs w:val="48"/>
          <w:lang w:eastAsia="es-ES"/>
        </w:rPr>
      </w:pPr>
      <w:hyperlink r:id="rId9" w:history="1">
        <w:r w:rsidR="00980EEF" w:rsidRPr="00980EEF">
          <w:rPr>
            <w:rFonts w:ascii="Arial" w:eastAsia="Times New Roman" w:hAnsi="Arial" w:cs="Arial"/>
            <w:b/>
            <w:bCs/>
            <w:color w:val="686868"/>
            <w:kern w:val="36"/>
            <w:sz w:val="18"/>
            <w:szCs w:val="18"/>
            <w:u w:val="single"/>
            <w:lang w:eastAsia="es-ES"/>
          </w:rPr>
          <w:t>Portada</w:t>
        </w:r>
      </w:hyperlink>
    </w:p>
    <w:p w:rsidR="00980EEF" w:rsidRPr="00980EEF" w:rsidRDefault="00F77B50" w:rsidP="00980EEF">
      <w:pPr>
        <w:numPr>
          <w:ilvl w:val="0"/>
          <w:numId w:val="1"/>
        </w:numPr>
        <w:pBdr>
          <w:bottom w:val="single" w:sz="24" w:space="0" w:color="BEBEBE"/>
        </w:pBdr>
        <w:shd w:val="clear" w:color="auto" w:fill="FFFFFF"/>
        <w:spacing w:after="0" w:line="240" w:lineRule="auto"/>
        <w:ind w:left="0"/>
        <w:outlineLvl w:val="0"/>
        <w:rPr>
          <w:rFonts w:ascii="Arial" w:eastAsia="Times New Roman" w:hAnsi="Arial" w:cs="Arial"/>
          <w:b/>
          <w:bCs/>
          <w:color w:val="004688"/>
          <w:kern w:val="36"/>
          <w:sz w:val="48"/>
          <w:szCs w:val="48"/>
          <w:lang w:eastAsia="es-ES"/>
        </w:rPr>
      </w:pPr>
      <w:hyperlink r:id="rId10" w:history="1">
        <w:r w:rsidR="00980EEF" w:rsidRPr="00980EEF">
          <w:rPr>
            <w:rFonts w:ascii="Arial" w:eastAsia="Times New Roman" w:hAnsi="Arial" w:cs="Arial"/>
            <w:b/>
            <w:bCs/>
            <w:color w:val="686868"/>
            <w:kern w:val="36"/>
            <w:sz w:val="18"/>
            <w:szCs w:val="18"/>
            <w:u w:val="single"/>
            <w:lang w:eastAsia="es-ES"/>
          </w:rPr>
          <w:t>Local</w:t>
        </w:r>
      </w:hyperlink>
    </w:p>
    <w:p w:rsidR="00980EEF" w:rsidRPr="00980EEF" w:rsidRDefault="00F77B50" w:rsidP="00980EEF">
      <w:pPr>
        <w:numPr>
          <w:ilvl w:val="0"/>
          <w:numId w:val="1"/>
        </w:numPr>
        <w:pBdr>
          <w:bottom w:val="single" w:sz="24" w:space="0" w:color="BEBEBE"/>
        </w:pBdr>
        <w:shd w:val="clear" w:color="auto" w:fill="FFFFFF"/>
        <w:spacing w:after="0" w:line="240" w:lineRule="auto"/>
        <w:ind w:left="0"/>
        <w:outlineLvl w:val="0"/>
        <w:rPr>
          <w:rFonts w:ascii="Arial" w:eastAsia="Times New Roman" w:hAnsi="Arial" w:cs="Arial"/>
          <w:b/>
          <w:bCs/>
          <w:color w:val="004688"/>
          <w:kern w:val="36"/>
          <w:sz w:val="48"/>
          <w:szCs w:val="48"/>
          <w:lang w:eastAsia="es-ES"/>
        </w:rPr>
      </w:pPr>
      <w:hyperlink r:id="rId11" w:history="1">
        <w:r w:rsidR="00980EEF" w:rsidRPr="00980EEF">
          <w:rPr>
            <w:rFonts w:ascii="Arial" w:eastAsia="Times New Roman" w:hAnsi="Arial" w:cs="Arial"/>
            <w:b/>
            <w:bCs/>
            <w:color w:val="686868"/>
            <w:kern w:val="36"/>
            <w:sz w:val="18"/>
            <w:szCs w:val="18"/>
            <w:u w:val="single"/>
            <w:lang w:eastAsia="es-ES"/>
          </w:rPr>
          <w:t>Provincia</w:t>
        </w:r>
      </w:hyperlink>
    </w:p>
    <w:p w:rsidR="00980EEF" w:rsidRPr="00980EEF" w:rsidRDefault="00F77B50" w:rsidP="00980EEF">
      <w:pPr>
        <w:numPr>
          <w:ilvl w:val="0"/>
          <w:numId w:val="1"/>
        </w:numPr>
        <w:pBdr>
          <w:bottom w:val="single" w:sz="24" w:space="0" w:color="BEBEBE"/>
        </w:pBdr>
        <w:shd w:val="clear" w:color="auto" w:fill="FFFFFF"/>
        <w:spacing w:after="0" w:line="240" w:lineRule="auto"/>
        <w:ind w:left="0"/>
        <w:outlineLvl w:val="0"/>
        <w:rPr>
          <w:rFonts w:ascii="Arial" w:eastAsia="Times New Roman" w:hAnsi="Arial" w:cs="Arial"/>
          <w:b/>
          <w:bCs/>
          <w:color w:val="004688"/>
          <w:kern w:val="36"/>
          <w:sz w:val="48"/>
          <w:szCs w:val="48"/>
          <w:lang w:eastAsia="es-ES"/>
        </w:rPr>
      </w:pPr>
      <w:hyperlink r:id="rId12" w:history="1">
        <w:r w:rsidR="00980EEF" w:rsidRPr="00980EEF">
          <w:rPr>
            <w:rFonts w:ascii="Arial" w:eastAsia="Times New Roman" w:hAnsi="Arial" w:cs="Arial"/>
            <w:b/>
            <w:bCs/>
            <w:color w:val="686868"/>
            <w:kern w:val="36"/>
            <w:sz w:val="18"/>
            <w:szCs w:val="18"/>
            <w:u w:val="single"/>
            <w:lang w:eastAsia="es-ES"/>
          </w:rPr>
          <w:t>Vivir</w:t>
        </w:r>
      </w:hyperlink>
    </w:p>
    <w:p w:rsidR="00980EEF" w:rsidRPr="00980EEF" w:rsidRDefault="00F77B50" w:rsidP="00980EEF">
      <w:pPr>
        <w:numPr>
          <w:ilvl w:val="0"/>
          <w:numId w:val="1"/>
        </w:numPr>
        <w:pBdr>
          <w:bottom w:val="single" w:sz="24" w:space="0" w:color="BEBEBE"/>
        </w:pBdr>
        <w:shd w:val="clear" w:color="auto" w:fill="FFFFFF"/>
        <w:spacing w:after="0" w:line="240" w:lineRule="auto"/>
        <w:ind w:left="0"/>
        <w:outlineLvl w:val="0"/>
        <w:rPr>
          <w:rFonts w:ascii="Arial" w:eastAsia="Times New Roman" w:hAnsi="Arial" w:cs="Arial"/>
          <w:b/>
          <w:bCs/>
          <w:color w:val="004688"/>
          <w:kern w:val="36"/>
          <w:sz w:val="48"/>
          <w:szCs w:val="48"/>
          <w:lang w:eastAsia="es-ES"/>
        </w:rPr>
      </w:pPr>
      <w:hyperlink r:id="rId13" w:history="1">
        <w:r w:rsidR="00980EEF" w:rsidRPr="00980EEF">
          <w:rPr>
            <w:rFonts w:ascii="Arial" w:eastAsia="Times New Roman" w:hAnsi="Arial" w:cs="Arial"/>
            <w:b/>
            <w:bCs/>
            <w:color w:val="686868"/>
            <w:kern w:val="36"/>
            <w:sz w:val="18"/>
            <w:szCs w:val="18"/>
            <w:u w:val="single"/>
            <w:lang w:eastAsia="es-ES"/>
          </w:rPr>
          <w:t>Región</w:t>
        </w:r>
      </w:hyperlink>
    </w:p>
    <w:p w:rsidR="00980EEF" w:rsidRPr="00980EEF" w:rsidRDefault="00F77B50" w:rsidP="00980EEF">
      <w:pPr>
        <w:numPr>
          <w:ilvl w:val="0"/>
          <w:numId w:val="1"/>
        </w:numPr>
        <w:pBdr>
          <w:bottom w:val="single" w:sz="24" w:space="0" w:color="BEBEBE"/>
        </w:pBdr>
        <w:shd w:val="clear" w:color="auto" w:fill="FFFFFF"/>
        <w:spacing w:after="0" w:line="240" w:lineRule="auto"/>
        <w:ind w:left="0"/>
        <w:outlineLvl w:val="0"/>
        <w:rPr>
          <w:rFonts w:ascii="Arial" w:eastAsia="Times New Roman" w:hAnsi="Arial" w:cs="Arial"/>
          <w:b/>
          <w:bCs/>
          <w:color w:val="004688"/>
          <w:kern w:val="36"/>
          <w:sz w:val="48"/>
          <w:szCs w:val="48"/>
          <w:lang w:eastAsia="es-ES"/>
        </w:rPr>
      </w:pPr>
      <w:hyperlink r:id="rId14" w:history="1">
        <w:r w:rsidR="00980EEF" w:rsidRPr="00980EEF">
          <w:rPr>
            <w:rFonts w:ascii="Arial" w:eastAsia="Times New Roman" w:hAnsi="Arial" w:cs="Arial"/>
            <w:b/>
            <w:bCs/>
            <w:color w:val="686868"/>
            <w:kern w:val="36"/>
            <w:sz w:val="18"/>
            <w:szCs w:val="18"/>
            <w:u w:val="single"/>
            <w:lang w:eastAsia="es-ES"/>
          </w:rPr>
          <w:t>Actualidad</w:t>
        </w:r>
      </w:hyperlink>
    </w:p>
    <w:p w:rsidR="00980EEF" w:rsidRPr="00980EEF" w:rsidRDefault="00F77B50" w:rsidP="00980EEF">
      <w:pPr>
        <w:numPr>
          <w:ilvl w:val="0"/>
          <w:numId w:val="1"/>
        </w:numPr>
        <w:pBdr>
          <w:bottom w:val="single" w:sz="24" w:space="0" w:color="BEBEBE"/>
        </w:pBdr>
        <w:shd w:val="clear" w:color="auto" w:fill="FFFFFF"/>
        <w:spacing w:after="0" w:line="240" w:lineRule="auto"/>
        <w:ind w:left="0"/>
        <w:outlineLvl w:val="0"/>
        <w:rPr>
          <w:rFonts w:ascii="Arial" w:eastAsia="Times New Roman" w:hAnsi="Arial" w:cs="Arial"/>
          <w:b/>
          <w:bCs/>
          <w:color w:val="004688"/>
          <w:kern w:val="36"/>
          <w:sz w:val="48"/>
          <w:szCs w:val="48"/>
          <w:lang w:eastAsia="es-ES"/>
        </w:rPr>
      </w:pPr>
      <w:hyperlink r:id="rId15" w:history="1">
        <w:r w:rsidR="00980EEF" w:rsidRPr="00980EEF">
          <w:rPr>
            <w:rFonts w:ascii="Arial" w:eastAsia="Times New Roman" w:hAnsi="Arial" w:cs="Arial"/>
            <w:b/>
            <w:bCs/>
            <w:color w:val="686868"/>
            <w:kern w:val="36"/>
            <w:sz w:val="18"/>
            <w:szCs w:val="18"/>
            <w:u w:val="single"/>
            <w:lang w:eastAsia="es-ES"/>
          </w:rPr>
          <w:t>Deportes</w:t>
        </w:r>
      </w:hyperlink>
    </w:p>
    <w:p w:rsidR="00980EEF" w:rsidRPr="00980EEF" w:rsidRDefault="00F77B50" w:rsidP="00980EEF">
      <w:pPr>
        <w:numPr>
          <w:ilvl w:val="0"/>
          <w:numId w:val="1"/>
        </w:numPr>
        <w:pBdr>
          <w:bottom w:val="single" w:sz="24" w:space="0" w:color="BEBEBE"/>
        </w:pBdr>
        <w:shd w:val="clear" w:color="auto" w:fill="FFFFFF"/>
        <w:spacing w:after="0" w:line="240" w:lineRule="auto"/>
        <w:ind w:left="0"/>
        <w:outlineLvl w:val="0"/>
        <w:rPr>
          <w:rFonts w:ascii="Arial" w:eastAsia="Times New Roman" w:hAnsi="Arial" w:cs="Arial"/>
          <w:b/>
          <w:bCs/>
          <w:color w:val="004688"/>
          <w:kern w:val="36"/>
          <w:sz w:val="48"/>
          <w:szCs w:val="48"/>
          <w:lang w:eastAsia="es-ES"/>
        </w:rPr>
      </w:pPr>
      <w:hyperlink r:id="rId16" w:history="1">
        <w:r w:rsidR="00980EEF" w:rsidRPr="00980EEF">
          <w:rPr>
            <w:rFonts w:ascii="Arial" w:eastAsia="Times New Roman" w:hAnsi="Arial" w:cs="Arial"/>
            <w:b/>
            <w:bCs/>
            <w:color w:val="686868"/>
            <w:kern w:val="36"/>
            <w:sz w:val="18"/>
            <w:szCs w:val="18"/>
            <w:u w:val="single"/>
            <w:lang w:eastAsia="es-ES"/>
          </w:rPr>
          <w:t>Galerías</w:t>
        </w:r>
      </w:hyperlink>
    </w:p>
    <w:p w:rsidR="00980EEF" w:rsidRPr="00980EEF" w:rsidRDefault="00980EEF" w:rsidP="00980EEF">
      <w:pPr>
        <w:numPr>
          <w:ilvl w:val="0"/>
          <w:numId w:val="1"/>
        </w:numPr>
        <w:pBdr>
          <w:bottom w:val="single" w:sz="24" w:space="0" w:color="BEBEBE"/>
        </w:pBdr>
        <w:shd w:val="clear" w:color="auto" w:fill="FFFFFF"/>
        <w:spacing w:after="150" w:line="240" w:lineRule="auto"/>
        <w:ind w:left="0"/>
        <w:outlineLvl w:val="0"/>
        <w:rPr>
          <w:rFonts w:ascii="Arial" w:eastAsia="Times New Roman" w:hAnsi="Arial" w:cs="Arial"/>
          <w:b/>
          <w:bCs/>
          <w:color w:val="004688"/>
          <w:kern w:val="36"/>
          <w:sz w:val="48"/>
          <w:szCs w:val="48"/>
          <w:lang w:eastAsia="es-ES"/>
        </w:rPr>
      </w:pPr>
      <w:r w:rsidRPr="00980EEF">
        <w:rPr>
          <w:rFonts w:ascii="Arial" w:eastAsia="Times New Roman" w:hAnsi="Arial" w:cs="Arial"/>
          <w:b/>
          <w:bCs/>
          <w:noProof/>
          <w:color w:val="686868"/>
          <w:kern w:val="36"/>
          <w:sz w:val="18"/>
          <w:szCs w:val="18"/>
          <w:lang w:eastAsia="es-ES"/>
        </w:rPr>
        <w:drawing>
          <wp:inline distT="0" distB="0" distL="0" distR="0" wp14:anchorId="2719B8D9" wp14:editId="20D52F7B">
            <wp:extent cx="653415" cy="163195"/>
            <wp:effectExtent l="0" t="0" r="0" b="8255"/>
            <wp:docPr id="3" name="Imagen 3" descr="http://www.eldiadevalladolid.com/entorno/conecta.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ldiadevalladolid.com/entorno/conecta.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3415" cy="163195"/>
                    </a:xfrm>
                    <a:prstGeom prst="rect">
                      <a:avLst/>
                    </a:prstGeom>
                    <a:noFill/>
                    <a:ln>
                      <a:noFill/>
                    </a:ln>
                  </pic:spPr>
                </pic:pic>
              </a:graphicData>
            </a:graphic>
          </wp:inline>
        </w:drawing>
      </w:r>
    </w:p>
    <w:p w:rsidR="00980EEF" w:rsidRPr="00980EEF" w:rsidRDefault="00980EEF" w:rsidP="00980EEF">
      <w:pPr>
        <w:shd w:val="clear" w:color="auto" w:fill="FFFFFF"/>
        <w:spacing w:after="0" w:line="240" w:lineRule="auto"/>
        <w:rPr>
          <w:rFonts w:ascii="Arial" w:eastAsia="Times New Roman" w:hAnsi="Arial" w:cs="Arial"/>
          <w:color w:val="535252"/>
          <w:sz w:val="18"/>
          <w:szCs w:val="18"/>
          <w:lang w:eastAsia="es-ES"/>
        </w:rPr>
      </w:pPr>
      <w:r w:rsidRPr="00980EEF">
        <w:rPr>
          <w:rFonts w:ascii="Arial" w:eastAsia="Times New Roman" w:hAnsi="Arial" w:cs="Arial"/>
          <w:color w:val="535252"/>
          <w:sz w:val="18"/>
          <w:szCs w:val="18"/>
          <w:lang w:eastAsia="es-ES"/>
        </w:rPr>
        <w:t>Urbanismo</w:t>
      </w:r>
    </w:p>
    <w:p w:rsidR="00980EEF" w:rsidRPr="00980EEF" w:rsidRDefault="00980EEF" w:rsidP="00980EEF">
      <w:pPr>
        <w:shd w:val="clear" w:color="auto" w:fill="FFFFFF"/>
        <w:spacing w:after="0" w:line="240" w:lineRule="auto"/>
        <w:outlineLvl w:val="0"/>
        <w:rPr>
          <w:rFonts w:ascii="Arial" w:eastAsia="Times New Roman" w:hAnsi="Arial" w:cs="Arial"/>
          <w:b/>
          <w:bCs/>
          <w:color w:val="004688"/>
          <w:kern w:val="36"/>
          <w:sz w:val="48"/>
          <w:szCs w:val="48"/>
          <w:lang w:eastAsia="es-ES"/>
        </w:rPr>
      </w:pPr>
      <w:r w:rsidRPr="00980EEF">
        <w:rPr>
          <w:rFonts w:ascii="Arial" w:eastAsia="Times New Roman" w:hAnsi="Arial" w:cs="Arial"/>
          <w:b/>
          <w:bCs/>
          <w:color w:val="004688"/>
          <w:kern w:val="36"/>
          <w:sz w:val="48"/>
          <w:szCs w:val="48"/>
          <w:lang w:eastAsia="es-ES"/>
        </w:rPr>
        <w:t>La Ciudad de la Juventud avanza pese a la falta de permiso para captar agua</w:t>
      </w:r>
    </w:p>
    <w:p w:rsidR="00980EEF" w:rsidRPr="00980EEF" w:rsidRDefault="00980EEF" w:rsidP="00980EEF">
      <w:pPr>
        <w:shd w:val="clear" w:color="auto" w:fill="FFFFFF"/>
        <w:spacing w:after="75" w:line="240" w:lineRule="auto"/>
        <w:rPr>
          <w:rFonts w:ascii="Arial" w:eastAsia="Times New Roman" w:hAnsi="Arial" w:cs="Arial"/>
          <w:color w:val="535252"/>
          <w:sz w:val="18"/>
          <w:szCs w:val="18"/>
          <w:lang w:eastAsia="es-ES"/>
        </w:rPr>
      </w:pPr>
      <w:r w:rsidRPr="00980EEF">
        <w:rPr>
          <w:rFonts w:ascii="Arial" w:eastAsia="Times New Roman" w:hAnsi="Arial" w:cs="Arial"/>
          <w:color w:val="535252"/>
          <w:sz w:val="18"/>
          <w:szCs w:val="18"/>
          <w:lang w:eastAsia="es-ES"/>
        </w:rPr>
        <w:t xml:space="preserve">Luis </w:t>
      </w:r>
      <w:proofErr w:type="spellStart"/>
      <w:r w:rsidRPr="00980EEF">
        <w:rPr>
          <w:rFonts w:ascii="Arial" w:eastAsia="Times New Roman" w:hAnsi="Arial" w:cs="Arial"/>
          <w:color w:val="535252"/>
          <w:sz w:val="18"/>
          <w:szCs w:val="18"/>
          <w:lang w:eastAsia="es-ES"/>
        </w:rPr>
        <w:t>AMo</w:t>
      </w:r>
      <w:proofErr w:type="spellEnd"/>
      <w:r w:rsidRPr="00980EEF">
        <w:rPr>
          <w:rFonts w:ascii="Arial" w:eastAsia="Times New Roman" w:hAnsi="Arial" w:cs="Arial"/>
          <w:color w:val="535252"/>
          <w:sz w:val="18"/>
          <w:szCs w:val="18"/>
          <w:lang w:eastAsia="es-ES"/>
        </w:rPr>
        <w:t> - viernes, 09 de julio de 2010</w:t>
      </w:r>
    </w:p>
    <w:p w:rsidR="00980EEF" w:rsidRPr="00980EEF" w:rsidRDefault="00980EEF" w:rsidP="00980EEF">
      <w:pPr>
        <w:numPr>
          <w:ilvl w:val="0"/>
          <w:numId w:val="2"/>
        </w:numPr>
        <w:shd w:val="clear" w:color="auto" w:fill="FFFFFF"/>
        <w:spacing w:after="120" w:line="270" w:lineRule="atLeast"/>
        <w:ind w:left="0"/>
        <w:rPr>
          <w:rFonts w:ascii="Arial" w:eastAsia="Times New Roman" w:hAnsi="Arial" w:cs="Arial"/>
          <w:b/>
          <w:bCs/>
          <w:color w:val="9C9B9B"/>
          <w:sz w:val="21"/>
          <w:szCs w:val="21"/>
          <w:lang w:eastAsia="es-ES"/>
        </w:rPr>
      </w:pPr>
      <w:r w:rsidRPr="00980EEF">
        <w:rPr>
          <w:rFonts w:ascii="Arial" w:eastAsia="Times New Roman" w:hAnsi="Arial" w:cs="Arial"/>
          <w:b/>
          <w:bCs/>
          <w:noProof/>
          <w:color w:val="0000FF"/>
          <w:sz w:val="21"/>
          <w:szCs w:val="21"/>
          <w:lang w:eastAsia="es-ES"/>
        </w:rPr>
        <w:drawing>
          <wp:inline distT="0" distB="0" distL="0" distR="0" wp14:anchorId="0574CB4D" wp14:editId="6CA7F015">
            <wp:extent cx="260985" cy="260985"/>
            <wp:effectExtent l="0" t="0" r="5715" b="5715"/>
            <wp:docPr id="4" name="Imagen 4" descr="Imprime esta página">
              <a:hlinkClick xmlns:a="http://schemas.openxmlformats.org/drawingml/2006/main" r:id="rId19" tooltip="&quot;Imprimir esta pág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prime esta página">
                      <a:hlinkClick r:id="rId19" tooltip="&quot;Imprimir esta página&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inline>
        </w:drawing>
      </w:r>
    </w:p>
    <w:p w:rsidR="00980EEF" w:rsidRPr="00980EEF" w:rsidRDefault="00F77B50" w:rsidP="00980EEF">
      <w:pPr>
        <w:shd w:val="clear" w:color="auto" w:fill="FFFFFF"/>
        <w:spacing w:after="0" w:line="270" w:lineRule="atLeast"/>
        <w:outlineLvl w:val="4"/>
        <w:rPr>
          <w:rFonts w:ascii="Arial" w:eastAsia="Times New Roman" w:hAnsi="Arial" w:cs="Arial"/>
          <w:b/>
          <w:bCs/>
          <w:color w:val="3D6F9E"/>
          <w:sz w:val="18"/>
          <w:szCs w:val="18"/>
          <w:lang w:eastAsia="es-ES"/>
        </w:rPr>
      </w:pPr>
      <w:hyperlink r:id="rId21" w:history="1">
        <w:r w:rsidR="00980EEF" w:rsidRPr="00980EEF">
          <w:rPr>
            <w:rFonts w:ascii="Arial" w:eastAsia="Times New Roman" w:hAnsi="Arial" w:cs="Arial"/>
            <w:b/>
            <w:bCs/>
            <w:color w:val="3D6F9E"/>
            <w:sz w:val="18"/>
            <w:szCs w:val="18"/>
            <w:u w:val="single"/>
            <w:lang w:eastAsia="es-ES"/>
          </w:rPr>
          <w:t>Imprime esta página</w:t>
        </w:r>
      </w:hyperlink>
    </w:p>
    <w:p w:rsidR="00980EEF" w:rsidRPr="00980EEF" w:rsidRDefault="00980EEF" w:rsidP="00980EEF">
      <w:pPr>
        <w:pBdr>
          <w:bottom w:val="single" w:sz="6" w:space="8" w:color="D9D9D9"/>
        </w:pBdr>
        <w:shd w:val="clear" w:color="auto" w:fill="FFFFFF"/>
        <w:spacing w:line="375" w:lineRule="atLeast"/>
        <w:jc w:val="center"/>
        <w:outlineLvl w:val="4"/>
        <w:rPr>
          <w:rFonts w:ascii="Palatino Linotype" w:eastAsia="Times New Roman" w:hAnsi="Palatino Linotype" w:cs="Arial"/>
          <w:b/>
          <w:bCs/>
          <w:color w:val="9C9B9B"/>
          <w:sz w:val="29"/>
          <w:szCs w:val="29"/>
          <w:lang w:eastAsia="es-ES"/>
        </w:rPr>
      </w:pPr>
      <w:r w:rsidRPr="00980EEF">
        <w:rPr>
          <w:rFonts w:ascii="Palatino Linotype" w:eastAsia="Times New Roman" w:hAnsi="Palatino Linotype" w:cs="Arial"/>
          <w:b/>
          <w:bCs/>
          <w:color w:val="9C9B9B"/>
          <w:sz w:val="29"/>
          <w:szCs w:val="29"/>
          <w:lang w:eastAsia="es-ES"/>
        </w:rPr>
        <w:t>La Ciudad de la Juventud avanza pese a la falta de permiso para captar agua</w:t>
      </w:r>
    </w:p>
    <w:p w:rsidR="00980EEF" w:rsidRPr="00980EEF" w:rsidRDefault="00980EEF" w:rsidP="00980EEF">
      <w:pPr>
        <w:shd w:val="clear" w:color="auto" w:fill="FFFFFF"/>
        <w:spacing w:before="100" w:beforeAutospacing="1" w:after="100" w:afterAutospacing="1" w:line="375" w:lineRule="atLeast"/>
        <w:rPr>
          <w:rFonts w:ascii="Arial" w:eastAsia="Times New Roman" w:hAnsi="Arial" w:cs="Arial"/>
          <w:color w:val="2F2F2F"/>
          <w:sz w:val="23"/>
          <w:szCs w:val="23"/>
          <w:lang w:eastAsia="es-ES"/>
        </w:rPr>
      </w:pPr>
      <w:r w:rsidRPr="00980EEF">
        <w:rPr>
          <w:rFonts w:ascii="Arial" w:eastAsia="Times New Roman" w:hAnsi="Arial" w:cs="Arial"/>
          <w:color w:val="2F2F2F"/>
          <w:sz w:val="23"/>
          <w:szCs w:val="23"/>
          <w:lang w:eastAsia="es-ES"/>
        </w:rPr>
        <w:t xml:space="preserve">Continúan las obras de construcciones del desarrollo residencial de Ciudad de la Juventud. La caducidad de la licencia para captar las aguas, tal y como publicaba El Día de Valladolid en su edición de ayer, era la condición legal ante la aprobación definitiva del proyecto de actuación para el desarrollo del sector. Esta circunstancia podría afectar inicialmente a los plazos de entrega de las viviendas de la urbanización situada en </w:t>
      </w:r>
      <w:proofErr w:type="spellStart"/>
      <w:r w:rsidRPr="00980EEF">
        <w:rPr>
          <w:rFonts w:ascii="Arial" w:eastAsia="Times New Roman" w:hAnsi="Arial" w:cs="Arial"/>
          <w:color w:val="2F2F2F"/>
          <w:sz w:val="23"/>
          <w:szCs w:val="23"/>
          <w:lang w:eastAsia="es-ES"/>
        </w:rPr>
        <w:t>Fuensaldaña</w:t>
      </w:r>
      <w:proofErr w:type="spellEnd"/>
      <w:r w:rsidRPr="00980EEF">
        <w:rPr>
          <w:rFonts w:ascii="Arial" w:eastAsia="Times New Roman" w:hAnsi="Arial" w:cs="Arial"/>
          <w:color w:val="2F2F2F"/>
          <w:sz w:val="23"/>
          <w:szCs w:val="23"/>
          <w:lang w:eastAsia="es-ES"/>
        </w:rPr>
        <w:t xml:space="preserve"> </w:t>
      </w:r>
      <w:bookmarkStart w:id="0" w:name="_GoBack"/>
      <w:r w:rsidRPr="00F77B50">
        <w:rPr>
          <w:rFonts w:ascii="Arial" w:eastAsia="Times New Roman" w:hAnsi="Arial" w:cs="Arial"/>
          <w:b/>
          <w:color w:val="2F2F2F"/>
          <w:sz w:val="23"/>
          <w:szCs w:val="23"/>
          <w:lang w:eastAsia="es-ES"/>
        </w:rPr>
        <w:t xml:space="preserve">pero los promotores de la misma (Zaratán 2000 S.L.) inciden en que la entrega de la primera fase de viviendas está prevista para el último trimestre del próximo año, «fecha en que estaría tramitada y </w:t>
      </w:r>
      <w:proofErr w:type="spellStart"/>
      <w:r w:rsidRPr="00F77B50">
        <w:rPr>
          <w:rFonts w:ascii="Arial" w:eastAsia="Times New Roman" w:hAnsi="Arial" w:cs="Arial"/>
          <w:b/>
          <w:color w:val="2F2F2F"/>
          <w:sz w:val="23"/>
          <w:szCs w:val="23"/>
          <w:lang w:eastAsia="es-ES"/>
        </w:rPr>
        <w:t>concecida</w:t>
      </w:r>
      <w:proofErr w:type="spellEnd"/>
      <w:r w:rsidRPr="00F77B50">
        <w:rPr>
          <w:rFonts w:ascii="Arial" w:eastAsia="Times New Roman" w:hAnsi="Arial" w:cs="Arial"/>
          <w:b/>
          <w:color w:val="2F2F2F"/>
          <w:sz w:val="23"/>
          <w:szCs w:val="23"/>
          <w:lang w:eastAsia="es-ES"/>
        </w:rPr>
        <w:t xml:space="preserve"> la nueva licencia de aguas». En este sentido, los técnicos de la Confederación Hidrográfica del Duero (CHD) han señalado a este periódico que los plazos aproximados para aprobar un nuevo permiso para lograr el derecho de aprovechamiento de aguas son de doce meses. Uno de los representantes legales del plan, Pedro Arias Fraile, quiere creer que «estos plazos serán de cuatro meses como máximo y que no habrá ningún problema al respecto».</w:t>
      </w:r>
      <w:r w:rsidRPr="00980EEF">
        <w:rPr>
          <w:rFonts w:ascii="Arial" w:eastAsia="Times New Roman" w:hAnsi="Arial" w:cs="Arial"/>
          <w:color w:val="2F2F2F"/>
          <w:sz w:val="23"/>
          <w:szCs w:val="23"/>
          <w:lang w:eastAsia="es-ES"/>
        </w:rPr>
        <w:t xml:space="preserve"> </w:t>
      </w:r>
      <w:bookmarkEnd w:id="0"/>
      <w:r w:rsidRPr="00980EEF">
        <w:rPr>
          <w:rFonts w:ascii="Arial" w:eastAsia="Times New Roman" w:hAnsi="Arial" w:cs="Arial"/>
          <w:color w:val="2F2F2F"/>
          <w:sz w:val="23"/>
          <w:szCs w:val="23"/>
          <w:lang w:eastAsia="es-ES"/>
        </w:rPr>
        <w:t xml:space="preserve">No obstante, aseguró el abastecimiento de aguas de todas las maneras «porque el caudal que tiene contratado el Ayuntamiento de </w:t>
      </w:r>
      <w:proofErr w:type="spellStart"/>
      <w:r w:rsidRPr="00980EEF">
        <w:rPr>
          <w:rFonts w:ascii="Arial" w:eastAsia="Times New Roman" w:hAnsi="Arial" w:cs="Arial"/>
          <w:color w:val="2F2F2F"/>
          <w:sz w:val="23"/>
          <w:szCs w:val="23"/>
          <w:lang w:eastAsia="es-ES"/>
        </w:rPr>
        <w:lastRenderedPageBreak/>
        <w:t>Fuensaldaña</w:t>
      </w:r>
      <w:proofErr w:type="spellEnd"/>
      <w:r w:rsidRPr="00980EEF">
        <w:rPr>
          <w:rFonts w:ascii="Arial" w:eastAsia="Times New Roman" w:hAnsi="Arial" w:cs="Arial"/>
          <w:color w:val="2F2F2F"/>
          <w:sz w:val="23"/>
          <w:szCs w:val="23"/>
          <w:lang w:eastAsia="es-ES"/>
        </w:rPr>
        <w:t xml:space="preserve"> con el de Valladolid es suficiente como para dotar a una fase de 232 viviendas durante un tiempo determinado».</w:t>
      </w:r>
    </w:p>
    <w:p w:rsidR="00980EEF" w:rsidRPr="00980EEF" w:rsidRDefault="00980EEF" w:rsidP="00980EEF">
      <w:pPr>
        <w:shd w:val="clear" w:color="auto" w:fill="FFFFFF"/>
        <w:spacing w:before="100" w:beforeAutospacing="1" w:after="100" w:afterAutospacing="1" w:line="375" w:lineRule="atLeast"/>
        <w:rPr>
          <w:rFonts w:ascii="Arial" w:eastAsia="Times New Roman" w:hAnsi="Arial" w:cs="Arial"/>
          <w:color w:val="2F2F2F"/>
          <w:sz w:val="23"/>
          <w:szCs w:val="23"/>
          <w:lang w:eastAsia="es-ES"/>
        </w:rPr>
      </w:pPr>
      <w:r w:rsidRPr="00980EEF">
        <w:rPr>
          <w:rFonts w:ascii="Arial" w:eastAsia="Times New Roman" w:hAnsi="Arial" w:cs="Arial"/>
          <w:color w:val="2F2F2F"/>
          <w:sz w:val="23"/>
          <w:szCs w:val="23"/>
          <w:lang w:eastAsia="es-ES"/>
        </w:rPr>
        <w:t xml:space="preserve">El órgano hidrográfico mantiene en firme su resolución respecto a la anulación para realizar sondeos y prospecciones con destino el abastecimiento de la Ciudad de la Juventud, cuyo planeamiento contempla la construcción de 1.500 chalés. La extinción de la licencia, por no haberla utilizado en tiempo y forma desde su solicitud (marzo de 2006), ha derivado en una ralentización del proyecto al carecer de </w:t>
      </w:r>
      <w:proofErr w:type="gramStart"/>
      <w:r w:rsidRPr="00980EEF">
        <w:rPr>
          <w:rFonts w:ascii="Arial" w:eastAsia="Times New Roman" w:hAnsi="Arial" w:cs="Arial"/>
          <w:color w:val="2F2F2F"/>
          <w:sz w:val="23"/>
          <w:szCs w:val="23"/>
          <w:lang w:eastAsia="es-ES"/>
        </w:rPr>
        <w:t>las correspondientes tomas</w:t>
      </w:r>
      <w:proofErr w:type="gramEnd"/>
      <w:r w:rsidRPr="00980EEF">
        <w:rPr>
          <w:rFonts w:ascii="Arial" w:eastAsia="Times New Roman" w:hAnsi="Arial" w:cs="Arial"/>
          <w:color w:val="2F2F2F"/>
          <w:sz w:val="23"/>
          <w:szCs w:val="23"/>
          <w:lang w:eastAsia="es-ES"/>
        </w:rPr>
        <w:t xml:space="preserve"> a la red de abastecimiento porque el núcleo residencial aún no dispone de una conexión a los correspondientes acuíferos.</w:t>
      </w:r>
    </w:p>
    <w:p w:rsidR="00980EEF" w:rsidRPr="00980EEF" w:rsidRDefault="00980EEF" w:rsidP="00980EEF">
      <w:pPr>
        <w:shd w:val="clear" w:color="auto" w:fill="FFFFFF"/>
        <w:spacing w:before="100" w:beforeAutospacing="1" w:after="100" w:afterAutospacing="1" w:line="375" w:lineRule="atLeast"/>
        <w:rPr>
          <w:rFonts w:ascii="Arial" w:eastAsia="Times New Roman" w:hAnsi="Arial" w:cs="Arial"/>
          <w:color w:val="2F2F2F"/>
          <w:sz w:val="23"/>
          <w:szCs w:val="23"/>
          <w:lang w:eastAsia="es-ES"/>
        </w:rPr>
      </w:pPr>
      <w:r w:rsidRPr="00980EEF">
        <w:rPr>
          <w:rFonts w:ascii="Arial" w:eastAsia="Times New Roman" w:hAnsi="Arial" w:cs="Arial"/>
          <w:color w:val="2F2F2F"/>
          <w:sz w:val="23"/>
          <w:szCs w:val="23"/>
          <w:lang w:eastAsia="es-ES"/>
        </w:rPr>
        <w:t xml:space="preserve">Precisamente, Pedro Arias también ha manifestado que ya tienen todos los papeles del nuevo expediente preparados, asegurando al tiempo que el próximo lunes lo volverán a presentar ante la CHD «y no pueden denegar nada porque el proyecto cuenta con todas las bendiciones legales y del Consistorio». Así, el proyecto presentado -y el que tenga que volverse a presentar en las próximas semanas- era para realizar dos sondeos de aprovechamiento de agua subterránea que constituyen </w:t>
      </w:r>
      <w:proofErr w:type="gramStart"/>
      <w:r w:rsidRPr="00980EEF">
        <w:rPr>
          <w:rFonts w:ascii="Arial" w:eastAsia="Times New Roman" w:hAnsi="Arial" w:cs="Arial"/>
          <w:color w:val="2F2F2F"/>
          <w:sz w:val="23"/>
          <w:szCs w:val="23"/>
          <w:lang w:eastAsia="es-ES"/>
        </w:rPr>
        <w:t>los mismo puntos</w:t>
      </w:r>
      <w:proofErr w:type="gramEnd"/>
      <w:r w:rsidRPr="00980EEF">
        <w:rPr>
          <w:rFonts w:ascii="Arial" w:eastAsia="Times New Roman" w:hAnsi="Arial" w:cs="Arial"/>
          <w:color w:val="2F2F2F"/>
          <w:sz w:val="23"/>
          <w:szCs w:val="23"/>
          <w:lang w:eastAsia="es-ES"/>
        </w:rPr>
        <w:t xml:space="preserve"> de toma desde donde los vecinos se abastecerían.</w:t>
      </w:r>
    </w:p>
    <w:p w:rsidR="000127BA" w:rsidRDefault="000127BA"/>
    <w:sectPr w:rsidR="000127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D56D4"/>
    <w:multiLevelType w:val="multilevel"/>
    <w:tmpl w:val="BC7A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FA5644"/>
    <w:multiLevelType w:val="multilevel"/>
    <w:tmpl w:val="816C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EEF"/>
    <w:rsid w:val="000127BA"/>
    <w:rsid w:val="00980EEF"/>
    <w:rsid w:val="00F77B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0E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0E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0E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0E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044613">
      <w:bodyDiv w:val="1"/>
      <w:marLeft w:val="0"/>
      <w:marRight w:val="0"/>
      <w:marTop w:val="0"/>
      <w:marBottom w:val="0"/>
      <w:divBdr>
        <w:top w:val="none" w:sz="0" w:space="0" w:color="auto"/>
        <w:left w:val="none" w:sz="0" w:space="0" w:color="auto"/>
        <w:bottom w:val="none" w:sz="0" w:space="0" w:color="auto"/>
        <w:right w:val="none" w:sz="0" w:space="0" w:color="auto"/>
      </w:divBdr>
      <w:divsChild>
        <w:div w:id="1835291718">
          <w:marLeft w:val="0"/>
          <w:marRight w:val="0"/>
          <w:marTop w:val="0"/>
          <w:marBottom w:val="0"/>
          <w:divBdr>
            <w:top w:val="none" w:sz="0" w:space="0" w:color="auto"/>
            <w:left w:val="none" w:sz="0" w:space="0" w:color="auto"/>
            <w:bottom w:val="none" w:sz="0" w:space="0" w:color="auto"/>
            <w:right w:val="none" w:sz="0" w:space="0" w:color="auto"/>
          </w:divBdr>
          <w:divsChild>
            <w:div w:id="1230460332">
              <w:marLeft w:val="0"/>
              <w:marRight w:val="0"/>
              <w:marTop w:val="75"/>
              <w:marBottom w:val="0"/>
              <w:divBdr>
                <w:top w:val="none" w:sz="0" w:space="0" w:color="auto"/>
                <w:left w:val="none" w:sz="0" w:space="0" w:color="auto"/>
                <w:bottom w:val="none" w:sz="0" w:space="0" w:color="auto"/>
                <w:right w:val="none" w:sz="0" w:space="0" w:color="auto"/>
              </w:divBdr>
              <w:divsChild>
                <w:div w:id="820586497">
                  <w:marLeft w:val="0"/>
                  <w:marRight w:val="0"/>
                  <w:marTop w:val="0"/>
                  <w:marBottom w:val="0"/>
                  <w:divBdr>
                    <w:top w:val="none" w:sz="0" w:space="0" w:color="auto"/>
                    <w:left w:val="none" w:sz="0" w:space="0" w:color="auto"/>
                    <w:bottom w:val="none" w:sz="0" w:space="0" w:color="auto"/>
                    <w:right w:val="none" w:sz="0" w:space="0" w:color="auto"/>
                  </w:divBdr>
                  <w:divsChild>
                    <w:div w:id="877278473">
                      <w:marLeft w:val="-210"/>
                      <w:marRight w:val="0"/>
                      <w:marTop w:val="0"/>
                      <w:marBottom w:val="0"/>
                      <w:divBdr>
                        <w:top w:val="none" w:sz="0" w:space="0" w:color="auto"/>
                        <w:left w:val="none" w:sz="0" w:space="0" w:color="auto"/>
                        <w:bottom w:val="none" w:sz="0" w:space="0" w:color="auto"/>
                        <w:right w:val="none" w:sz="0" w:space="0" w:color="auto"/>
                      </w:divBdr>
                      <w:divsChild>
                        <w:div w:id="10839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6217">
              <w:marLeft w:val="0"/>
              <w:marRight w:val="0"/>
              <w:marTop w:val="0"/>
              <w:marBottom w:val="150"/>
              <w:divBdr>
                <w:top w:val="single" w:sz="6" w:space="0" w:color="004688"/>
                <w:left w:val="none" w:sz="0" w:space="0" w:color="auto"/>
                <w:bottom w:val="none" w:sz="0" w:space="0" w:color="004688"/>
                <w:right w:val="none" w:sz="0" w:space="0" w:color="auto"/>
              </w:divBdr>
              <w:divsChild>
                <w:div w:id="2690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2266">
          <w:marLeft w:val="0"/>
          <w:marRight w:val="0"/>
          <w:marTop w:val="0"/>
          <w:marBottom w:val="0"/>
          <w:divBdr>
            <w:top w:val="none" w:sz="0" w:space="0" w:color="auto"/>
            <w:left w:val="none" w:sz="0" w:space="0" w:color="auto"/>
            <w:bottom w:val="none" w:sz="0" w:space="0" w:color="auto"/>
            <w:right w:val="none" w:sz="0" w:space="0" w:color="auto"/>
          </w:divBdr>
          <w:divsChild>
            <w:div w:id="2021273429">
              <w:marLeft w:val="0"/>
              <w:marRight w:val="0"/>
              <w:marTop w:val="0"/>
              <w:marBottom w:val="0"/>
              <w:divBdr>
                <w:top w:val="none" w:sz="0" w:space="0" w:color="auto"/>
                <w:left w:val="none" w:sz="0" w:space="0" w:color="auto"/>
                <w:bottom w:val="none" w:sz="0" w:space="0" w:color="auto"/>
                <w:right w:val="none" w:sz="0" w:space="0" w:color="auto"/>
              </w:divBdr>
              <w:divsChild>
                <w:div w:id="655114261">
                  <w:marLeft w:val="0"/>
                  <w:marRight w:val="0"/>
                  <w:marTop w:val="0"/>
                  <w:marBottom w:val="75"/>
                  <w:divBdr>
                    <w:top w:val="none" w:sz="0" w:space="0" w:color="auto"/>
                    <w:left w:val="none" w:sz="0" w:space="0" w:color="auto"/>
                    <w:bottom w:val="none" w:sz="0" w:space="0" w:color="auto"/>
                    <w:right w:val="none" w:sz="0" w:space="0" w:color="auto"/>
                  </w:divBdr>
                  <w:divsChild>
                    <w:div w:id="618881314">
                      <w:marLeft w:val="0"/>
                      <w:marRight w:val="0"/>
                      <w:marTop w:val="0"/>
                      <w:marBottom w:val="0"/>
                      <w:divBdr>
                        <w:top w:val="none" w:sz="0" w:space="0" w:color="auto"/>
                        <w:left w:val="none" w:sz="0" w:space="0" w:color="auto"/>
                        <w:bottom w:val="none" w:sz="0" w:space="0" w:color="auto"/>
                        <w:right w:val="none" w:sz="0" w:space="0" w:color="auto"/>
                      </w:divBdr>
                    </w:div>
                    <w:div w:id="2026400880">
                      <w:marLeft w:val="0"/>
                      <w:marRight w:val="0"/>
                      <w:marTop w:val="0"/>
                      <w:marBottom w:val="0"/>
                      <w:divBdr>
                        <w:top w:val="none" w:sz="0" w:space="0" w:color="auto"/>
                        <w:left w:val="none" w:sz="0" w:space="0" w:color="auto"/>
                        <w:bottom w:val="none" w:sz="0" w:space="0" w:color="auto"/>
                        <w:right w:val="none" w:sz="0" w:space="0" w:color="auto"/>
                      </w:divBdr>
                    </w:div>
                  </w:divsChild>
                </w:div>
                <w:div w:id="1492525538">
                  <w:marLeft w:val="0"/>
                  <w:marRight w:val="0"/>
                  <w:marTop w:val="0"/>
                  <w:marBottom w:val="0"/>
                  <w:divBdr>
                    <w:top w:val="none" w:sz="0" w:space="0" w:color="auto"/>
                    <w:left w:val="none" w:sz="0" w:space="0" w:color="auto"/>
                    <w:bottom w:val="none" w:sz="0" w:space="0" w:color="auto"/>
                    <w:right w:val="none" w:sz="0" w:space="0" w:color="auto"/>
                  </w:divBdr>
                  <w:divsChild>
                    <w:div w:id="1202280286">
                      <w:marLeft w:val="0"/>
                      <w:marRight w:val="285"/>
                      <w:marTop w:val="150"/>
                      <w:marBottom w:val="225"/>
                      <w:divBdr>
                        <w:top w:val="single" w:sz="12" w:space="0" w:color="D9D9D9"/>
                        <w:left w:val="none" w:sz="0" w:space="0" w:color="auto"/>
                        <w:bottom w:val="none" w:sz="0" w:space="0" w:color="auto"/>
                        <w:right w:val="none" w:sz="0" w:space="0" w:color="auto"/>
                      </w:divBdr>
                      <w:divsChild>
                        <w:div w:id="1316377104">
                          <w:marLeft w:val="0"/>
                          <w:marRight w:val="0"/>
                          <w:marTop w:val="3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eldiadevalladolid.com/Region" TargetMode="External"/><Relationship Id="rId18"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hyperlink" Target="javascript:window.print();" TargetMode="External"/><Relationship Id="rId7" Type="http://schemas.openxmlformats.org/officeDocument/2006/relationships/image" Target="media/image1.gif"/><Relationship Id="rId12" Type="http://schemas.openxmlformats.org/officeDocument/2006/relationships/hyperlink" Target="http://www.eldiadevalladolid.com/Vivir" TargetMode="External"/><Relationship Id="rId17" Type="http://schemas.openxmlformats.org/officeDocument/2006/relationships/hyperlink" Target="http://www.eldiadevalladolid.com/Conecta" TargetMode="External"/><Relationship Id="rId2" Type="http://schemas.openxmlformats.org/officeDocument/2006/relationships/styles" Target="styles.xml"/><Relationship Id="rId16" Type="http://schemas.openxmlformats.org/officeDocument/2006/relationships/hyperlink" Target="http://www.eldiadevalladolid.com/Galerias" TargetMode="External"/><Relationship Id="rId20" Type="http://schemas.openxmlformats.org/officeDocument/2006/relationships/image" Target="media/image4.gif"/><Relationship Id="rId1" Type="http://schemas.openxmlformats.org/officeDocument/2006/relationships/numbering" Target="numbering.xml"/><Relationship Id="rId6" Type="http://schemas.openxmlformats.org/officeDocument/2006/relationships/hyperlink" Target="http://www.eldiadevalladolid.com/" TargetMode="External"/><Relationship Id="rId11" Type="http://schemas.openxmlformats.org/officeDocument/2006/relationships/hyperlink" Target="http://www.eldiadevalladolid.com/Provincia" TargetMode="External"/><Relationship Id="rId5" Type="http://schemas.openxmlformats.org/officeDocument/2006/relationships/webSettings" Target="webSettings.xml"/><Relationship Id="rId15" Type="http://schemas.openxmlformats.org/officeDocument/2006/relationships/hyperlink" Target="http://www.eldiadevalladolid.com/Deportes" TargetMode="External"/><Relationship Id="rId23" Type="http://schemas.openxmlformats.org/officeDocument/2006/relationships/theme" Target="theme/theme1.xml"/><Relationship Id="rId10" Type="http://schemas.openxmlformats.org/officeDocument/2006/relationships/hyperlink" Target="http://www.eldiadevalladolid.com/Local" TargetMode="External"/><Relationship Id="rId19" Type="http://schemas.openxmlformats.org/officeDocument/2006/relationships/hyperlink" Target="javascript:window.print();" TargetMode="External"/><Relationship Id="rId4" Type="http://schemas.openxmlformats.org/officeDocument/2006/relationships/settings" Target="settings.xml"/><Relationship Id="rId9" Type="http://schemas.openxmlformats.org/officeDocument/2006/relationships/hyperlink" Target="http://www.eldiadevalladolid.com/" TargetMode="External"/><Relationship Id="rId14" Type="http://schemas.openxmlformats.org/officeDocument/2006/relationships/hyperlink" Target="http://www.eldiadevalladolid.com/Actualidad"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2802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dc:creator>
  <cp:lastModifiedBy>milagro</cp:lastModifiedBy>
  <cp:revision>2</cp:revision>
  <dcterms:created xsi:type="dcterms:W3CDTF">2012-06-03T10:25:00Z</dcterms:created>
  <dcterms:modified xsi:type="dcterms:W3CDTF">2012-06-03T10:25:00Z</dcterms:modified>
</cp:coreProperties>
</file>