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A15" w:rsidRPr="00141525" w:rsidRDefault="007D7A15" w:rsidP="00AD16CF">
      <w:pPr>
        <w:jc w:val="both"/>
        <w:rPr>
          <w:b/>
          <w:sz w:val="32"/>
          <w:szCs w:val="40"/>
        </w:rPr>
      </w:pPr>
      <w:bookmarkStart w:id="0" w:name="_GoBack"/>
      <w:bookmarkEnd w:id="0"/>
    </w:p>
    <w:p w:rsidR="007D7A15" w:rsidRPr="00141525" w:rsidRDefault="007D7A15" w:rsidP="00AD16CF">
      <w:pPr>
        <w:jc w:val="both"/>
        <w:rPr>
          <w:b/>
          <w:sz w:val="32"/>
          <w:szCs w:val="40"/>
        </w:rPr>
      </w:pPr>
    </w:p>
    <w:p w:rsidR="007D7A15" w:rsidRPr="00141525" w:rsidRDefault="007D7A15" w:rsidP="00AD16CF">
      <w:pPr>
        <w:jc w:val="both"/>
        <w:rPr>
          <w:b/>
          <w:sz w:val="32"/>
          <w:szCs w:val="40"/>
        </w:rPr>
      </w:pPr>
    </w:p>
    <w:p w:rsidR="000119C9" w:rsidRPr="00141525" w:rsidRDefault="00A411D4" w:rsidP="00926B65">
      <w:pPr>
        <w:jc w:val="center"/>
        <w:rPr>
          <w:b/>
          <w:color w:val="365F91"/>
          <w:sz w:val="36"/>
          <w:szCs w:val="40"/>
        </w:rPr>
      </w:pPr>
      <w:r w:rsidRPr="00141525">
        <w:rPr>
          <w:b/>
          <w:noProof/>
          <w:color w:val="365F91"/>
          <w:sz w:val="36"/>
          <w:szCs w:val="40"/>
          <w:lang w:val="es-ES" w:eastAsia="es-ES"/>
        </w:rPr>
        <w:drawing>
          <wp:inline distT="0" distB="0" distL="0" distR="0">
            <wp:extent cx="3840480" cy="3117215"/>
            <wp:effectExtent l="19050" t="0" r="762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840480" cy="3117215"/>
                    </a:xfrm>
                    <a:prstGeom prst="rect">
                      <a:avLst/>
                    </a:prstGeom>
                    <a:noFill/>
                    <a:ln w="9525">
                      <a:noFill/>
                      <a:miter lim="800000"/>
                      <a:headEnd/>
                      <a:tailEnd/>
                    </a:ln>
                  </pic:spPr>
                </pic:pic>
              </a:graphicData>
            </a:graphic>
          </wp:inline>
        </w:drawing>
      </w:r>
    </w:p>
    <w:p w:rsidR="00D65DEE" w:rsidRPr="00141525" w:rsidRDefault="00D65DEE" w:rsidP="00AD16CF">
      <w:pPr>
        <w:jc w:val="both"/>
        <w:rPr>
          <w:b/>
          <w:color w:val="365F91"/>
          <w:sz w:val="36"/>
          <w:szCs w:val="40"/>
        </w:rPr>
      </w:pPr>
    </w:p>
    <w:p w:rsidR="007D7A15" w:rsidRPr="00141525" w:rsidRDefault="00803B1C" w:rsidP="00926B65">
      <w:pPr>
        <w:ind w:left="708"/>
        <w:jc w:val="center"/>
        <w:rPr>
          <w:b/>
          <w:color w:val="365F91"/>
          <w:sz w:val="32"/>
          <w:szCs w:val="32"/>
        </w:rPr>
      </w:pPr>
      <w:r w:rsidRPr="00141525">
        <w:rPr>
          <w:b/>
          <w:sz w:val="32"/>
          <w:szCs w:val="32"/>
          <w:lang w:eastAsia="ca-ES"/>
        </w:rPr>
        <w:t xml:space="preserve">INFORME </w:t>
      </w:r>
      <w:r w:rsidR="00EF2762" w:rsidRPr="00141525">
        <w:rPr>
          <w:b/>
          <w:sz w:val="32"/>
          <w:szCs w:val="32"/>
          <w:lang w:eastAsia="ca-ES"/>
        </w:rPr>
        <w:t xml:space="preserve">ADJUDICACIÓ OBRES </w:t>
      </w:r>
      <w:r w:rsidR="00141525" w:rsidRPr="00141525">
        <w:rPr>
          <w:b/>
          <w:sz w:val="32"/>
          <w:szCs w:val="32"/>
          <w:lang w:eastAsia="ca-ES"/>
        </w:rPr>
        <w:t xml:space="preserve">DEL VIAL PER A VEHICLES </w:t>
      </w:r>
      <w:r w:rsidR="00B92B7E" w:rsidRPr="00141525">
        <w:rPr>
          <w:b/>
          <w:sz w:val="32"/>
          <w:szCs w:val="32"/>
          <w:lang w:eastAsia="ca-ES"/>
        </w:rPr>
        <w:t>D’EMERGÈNCIA</w:t>
      </w:r>
      <w:r w:rsidR="00141525" w:rsidRPr="00141525">
        <w:rPr>
          <w:b/>
          <w:sz w:val="32"/>
          <w:szCs w:val="32"/>
          <w:lang w:eastAsia="ca-ES"/>
        </w:rPr>
        <w:t xml:space="preserve"> A </w:t>
      </w:r>
      <w:r w:rsidR="00B92B7E">
        <w:rPr>
          <w:b/>
          <w:sz w:val="32"/>
          <w:szCs w:val="32"/>
          <w:lang w:eastAsia="ca-ES"/>
        </w:rPr>
        <w:t>LA ILLETA 11</w:t>
      </w:r>
      <w:r w:rsidR="007E15FE">
        <w:rPr>
          <w:b/>
          <w:sz w:val="32"/>
          <w:szCs w:val="32"/>
          <w:lang w:eastAsia="ca-ES"/>
        </w:rPr>
        <w:t xml:space="preserve"> </w:t>
      </w:r>
    </w:p>
    <w:p w:rsidR="00926B65" w:rsidRPr="00141525" w:rsidRDefault="00926B65" w:rsidP="000119C9">
      <w:pPr>
        <w:jc w:val="right"/>
        <w:rPr>
          <w:sz w:val="24"/>
          <w:szCs w:val="40"/>
        </w:rPr>
      </w:pPr>
    </w:p>
    <w:p w:rsidR="007D7A15" w:rsidRPr="00141525" w:rsidRDefault="00A411D4" w:rsidP="000119C9">
      <w:pPr>
        <w:jc w:val="right"/>
        <w:rPr>
          <w:sz w:val="24"/>
          <w:szCs w:val="40"/>
        </w:rPr>
      </w:pPr>
      <w:r w:rsidRPr="00141525">
        <w:rPr>
          <w:noProof/>
          <w:sz w:val="24"/>
          <w:szCs w:val="40"/>
          <w:lang w:val="es-ES" w:eastAsia="es-ES"/>
        </w:rPr>
        <w:drawing>
          <wp:anchor distT="0" distB="0" distL="114300" distR="114300" simplePos="0" relativeHeight="251655680" behindDoc="0" locked="0" layoutInCell="1" allowOverlap="1">
            <wp:simplePos x="0" y="0"/>
            <wp:positionH relativeFrom="column">
              <wp:posOffset>2228850</wp:posOffset>
            </wp:positionH>
            <wp:positionV relativeFrom="paragraph">
              <wp:posOffset>518160</wp:posOffset>
            </wp:positionV>
            <wp:extent cx="1544320" cy="798830"/>
            <wp:effectExtent l="19050" t="0" r="0" b="0"/>
            <wp:wrapTopAndBottom/>
            <wp:docPr id="9" name="Imagen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0"/>
                    <a:srcRect/>
                    <a:stretch>
                      <a:fillRect/>
                    </a:stretch>
                  </pic:blipFill>
                  <pic:spPr bwMode="auto">
                    <a:xfrm>
                      <a:off x="0" y="0"/>
                      <a:ext cx="1544320" cy="798830"/>
                    </a:xfrm>
                    <a:prstGeom prst="rect">
                      <a:avLst/>
                    </a:prstGeom>
                    <a:noFill/>
                    <a:ln w="9525">
                      <a:noFill/>
                      <a:miter lim="800000"/>
                      <a:headEnd/>
                      <a:tailEnd/>
                    </a:ln>
                  </pic:spPr>
                </pic:pic>
              </a:graphicData>
            </a:graphic>
          </wp:anchor>
        </w:drawing>
      </w:r>
      <w:r w:rsidR="00141525" w:rsidRPr="00141525">
        <w:rPr>
          <w:sz w:val="24"/>
          <w:szCs w:val="40"/>
        </w:rPr>
        <w:t>FEBRER</w:t>
      </w:r>
      <w:r w:rsidR="00EF2762" w:rsidRPr="00141525">
        <w:rPr>
          <w:sz w:val="24"/>
          <w:szCs w:val="40"/>
        </w:rPr>
        <w:t xml:space="preserve"> 201</w:t>
      </w:r>
      <w:r w:rsidR="00141525" w:rsidRPr="00141525">
        <w:rPr>
          <w:sz w:val="24"/>
          <w:szCs w:val="40"/>
        </w:rPr>
        <w:t>5</w:t>
      </w:r>
    </w:p>
    <w:p w:rsidR="007D7A15" w:rsidRPr="00141525" w:rsidRDefault="007D7A15" w:rsidP="00AD16CF">
      <w:pPr>
        <w:jc w:val="both"/>
        <w:rPr>
          <w:b/>
          <w:sz w:val="32"/>
          <w:szCs w:val="40"/>
        </w:rPr>
        <w:sectPr w:rsidR="007D7A15" w:rsidRPr="00141525" w:rsidSect="00D65DEE">
          <w:headerReference w:type="default" r:id="rId11"/>
          <w:footerReference w:type="default" r:id="rId12"/>
          <w:pgSz w:w="11907" w:h="16839" w:code="9"/>
          <w:pgMar w:top="1797" w:right="1797" w:bottom="1287" w:left="1418" w:header="709" w:footer="709" w:gutter="0"/>
          <w:cols w:space="708"/>
          <w:docGrid w:linePitch="360"/>
        </w:sectPr>
      </w:pPr>
    </w:p>
    <w:p w:rsidR="007D7A15" w:rsidRPr="00141525" w:rsidRDefault="003E2A1C" w:rsidP="00AD16CF">
      <w:pPr>
        <w:pStyle w:val="TtulodeTDC"/>
        <w:jc w:val="both"/>
        <w:rPr>
          <w:rFonts w:ascii="Calibri" w:hAnsi="Calibri"/>
          <w:color w:val="auto"/>
          <w:sz w:val="24"/>
          <w:szCs w:val="24"/>
        </w:rPr>
      </w:pPr>
      <w:r w:rsidRPr="00141525">
        <w:rPr>
          <w:rFonts w:ascii="Calibri" w:hAnsi="Calibri"/>
          <w:color w:val="auto"/>
          <w:sz w:val="24"/>
          <w:szCs w:val="24"/>
        </w:rPr>
        <w:lastRenderedPageBreak/>
        <w:t>INDICE</w:t>
      </w:r>
    </w:p>
    <w:p w:rsidR="00D106CD" w:rsidRDefault="007D7A15">
      <w:pPr>
        <w:pStyle w:val="TDC1"/>
        <w:tabs>
          <w:tab w:val="left" w:pos="440"/>
          <w:tab w:val="right" w:leader="dot" w:pos="8682"/>
        </w:tabs>
        <w:rPr>
          <w:rFonts w:asciiTheme="minorHAnsi" w:eastAsiaTheme="minorEastAsia" w:hAnsiTheme="minorHAnsi" w:cstheme="minorBidi"/>
          <w:noProof/>
          <w:szCs w:val="22"/>
          <w:lang w:val="es-ES" w:eastAsia="es-ES"/>
        </w:rPr>
      </w:pPr>
      <w:r w:rsidRPr="00141525">
        <w:fldChar w:fldCharType="begin"/>
      </w:r>
      <w:r w:rsidRPr="00141525">
        <w:instrText xml:space="preserve"> TOC \o "1-3" \h \z \u </w:instrText>
      </w:r>
      <w:r w:rsidRPr="00141525">
        <w:fldChar w:fldCharType="separate"/>
      </w:r>
      <w:hyperlink w:anchor="_Toc411357573" w:history="1">
        <w:r w:rsidR="00D106CD" w:rsidRPr="00D50879">
          <w:rPr>
            <w:rStyle w:val="Hipervnculo"/>
            <w:noProof/>
          </w:rPr>
          <w:t>1.</w:t>
        </w:r>
        <w:r w:rsidR="00D106CD">
          <w:rPr>
            <w:rFonts w:asciiTheme="minorHAnsi" w:eastAsiaTheme="minorEastAsia" w:hAnsiTheme="minorHAnsi" w:cstheme="minorBidi"/>
            <w:noProof/>
            <w:szCs w:val="22"/>
            <w:lang w:val="es-ES" w:eastAsia="es-ES"/>
          </w:rPr>
          <w:tab/>
        </w:r>
        <w:r w:rsidR="00D106CD" w:rsidRPr="00D50879">
          <w:rPr>
            <w:rStyle w:val="Hipervnculo"/>
            <w:noProof/>
          </w:rPr>
          <w:t>INTRODUCCIÓ</w:t>
        </w:r>
        <w:r w:rsidR="00D106CD">
          <w:rPr>
            <w:noProof/>
            <w:webHidden/>
          </w:rPr>
          <w:tab/>
        </w:r>
        <w:r w:rsidR="00D106CD">
          <w:rPr>
            <w:noProof/>
            <w:webHidden/>
          </w:rPr>
          <w:fldChar w:fldCharType="begin"/>
        </w:r>
        <w:r w:rsidR="00D106CD">
          <w:rPr>
            <w:noProof/>
            <w:webHidden/>
          </w:rPr>
          <w:instrText xml:space="preserve"> PAGEREF _Toc411357573 \h </w:instrText>
        </w:r>
        <w:r w:rsidR="00D106CD">
          <w:rPr>
            <w:noProof/>
            <w:webHidden/>
          </w:rPr>
        </w:r>
        <w:r w:rsidR="00D106CD">
          <w:rPr>
            <w:noProof/>
            <w:webHidden/>
          </w:rPr>
          <w:fldChar w:fldCharType="separate"/>
        </w:r>
        <w:r w:rsidR="00D106CD">
          <w:rPr>
            <w:noProof/>
            <w:webHidden/>
          </w:rPr>
          <w:t>3</w:t>
        </w:r>
        <w:r w:rsidR="00D106CD">
          <w:rPr>
            <w:noProof/>
            <w:webHidden/>
          </w:rPr>
          <w:fldChar w:fldCharType="end"/>
        </w:r>
      </w:hyperlink>
    </w:p>
    <w:p w:rsidR="00D106CD" w:rsidRDefault="00F50FA6">
      <w:pPr>
        <w:pStyle w:val="TDC1"/>
        <w:tabs>
          <w:tab w:val="left" w:pos="440"/>
          <w:tab w:val="right" w:leader="dot" w:pos="8682"/>
        </w:tabs>
        <w:rPr>
          <w:rFonts w:asciiTheme="minorHAnsi" w:eastAsiaTheme="minorEastAsia" w:hAnsiTheme="minorHAnsi" w:cstheme="minorBidi"/>
          <w:noProof/>
          <w:szCs w:val="22"/>
          <w:lang w:val="es-ES" w:eastAsia="es-ES"/>
        </w:rPr>
      </w:pPr>
      <w:hyperlink w:anchor="_Toc411357574" w:history="1">
        <w:r w:rsidR="00D106CD" w:rsidRPr="00D50879">
          <w:rPr>
            <w:rStyle w:val="Hipervnculo"/>
            <w:noProof/>
          </w:rPr>
          <w:t>2.</w:t>
        </w:r>
        <w:r w:rsidR="00D106CD">
          <w:rPr>
            <w:rFonts w:asciiTheme="minorHAnsi" w:eastAsiaTheme="minorEastAsia" w:hAnsiTheme="minorHAnsi" w:cstheme="minorBidi"/>
            <w:noProof/>
            <w:szCs w:val="22"/>
            <w:lang w:val="es-ES" w:eastAsia="es-ES"/>
          </w:rPr>
          <w:tab/>
        </w:r>
        <w:r w:rsidR="00D106CD" w:rsidRPr="00D50879">
          <w:rPr>
            <w:rStyle w:val="Hipervnculo"/>
            <w:noProof/>
          </w:rPr>
          <w:t>ANÁLISIS ECONÒMIC DE LES OFERTES PRESENTADES</w:t>
        </w:r>
        <w:r w:rsidR="00D106CD">
          <w:rPr>
            <w:noProof/>
            <w:webHidden/>
          </w:rPr>
          <w:tab/>
        </w:r>
        <w:r w:rsidR="00D106CD">
          <w:rPr>
            <w:noProof/>
            <w:webHidden/>
          </w:rPr>
          <w:fldChar w:fldCharType="begin"/>
        </w:r>
        <w:r w:rsidR="00D106CD">
          <w:rPr>
            <w:noProof/>
            <w:webHidden/>
          </w:rPr>
          <w:instrText xml:space="preserve"> PAGEREF _Toc411357574 \h </w:instrText>
        </w:r>
        <w:r w:rsidR="00D106CD">
          <w:rPr>
            <w:noProof/>
            <w:webHidden/>
          </w:rPr>
        </w:r>
        <w:r w:rsidR="00D106CD">
          <w:rPr>
            <w:noProof/>
            <w:webHidden/>
          </w:rPr>
          <w:fldChar w:fldCharType="separate"/>
        </w:r>
        <w:r w:rsidR="00D106CD">
          <w:rPr>
            <w:noProof/>
            <w:webHidden/>
          </w:rPr>
          <w:t>3</w:t>
        </w:r>
        <w:r w:rsidR="00D106CD">
          <w:rPr>
            <w:noProof/>
            <w:webHidden/>
          </w:rPr>
          <w:fldChar w:fldCharType="end"/>
        </w:r>
      </w:hyperlink>
    </w:p>
    <w:p w:rsidR="00D106CD" w:rsidRDefault="00F50FA6">
      <w:pPr>
        <w:pStyle w:val="TDC1"/>
        <w:tabs>
          <w:tab w:val="left" w:pos="440"/>
          <w:tab w:val="right" w:leader="dot" w:pos="8682"/>
        </w:tabs>
        <w:rPr>
          <w:rFonts w:asciiTheme="minorHAnsi" w:eastAsiaTheme="minorEastAsia" w:hAnsiTheme="minorHAnsi" w:cstheme="minorBidi"/>
          <w:noProof/>
          <w:szCs w:val="22"/>
          <w:lang w:val="es-ES" w:eastAsia="es-ES"/>
        </w:rPr>
      </w:pPr>
      <w:hyperlink w:anchor="_Toc411357575" w:history="1">
        <w:r w:rsidR="00D106CD" w:rsidRPr="00D50879">
          <w:rPr>
            <w:rStyle w:val="Hipervnculo"/>
            <w:noProof/>
          </w:rPr>
          <w:t>3.</w:t>
        </w:r>
        <w:r w:rsidR="00D106CD">
          <w:rPr>
            <w:rFonts w:asciiTheme="minorHAnsi" w:eastAsiaTheme="minorEastAsia" w:hAnsiTheme="minorHAnsi" w:cstheme="minorBidi"/>
            <w:noProof/>
            <w:szCs w:val="22"/>
            <w:lang w:val="es-ES" w:eastAsia="es-ES"/>
          </w:rPr>
          <w:tab/>
        </w:r>
        <w:r w:rsidR="00D106CD" w:rsidRPr="00D50879">
          <w:rPr>
            <w:rStyle w:val="Hipervnculo"/>
            <w:noProof/>
          </w:rPr>
          <w:t>CONCLUSIONS</w:t>
        </w:r>
        <w:r w:rsidR="00D106CD">
          <w:rPr>
            <w:noProof/>
            <w:webHidden/>
          </w:rPr>
          <w:tab/>
        </w:r>
        <w:r w:rsidR="00D106CD">
          <w:rPr>
            <w:noProof/>
            <w:webHidden/>
          </w:rPr>
          <w:fldChar w:fldCharType="begin"/>
        </w:r>
        <w:r w:rsidR="00D106CD">
          <w:rPr>
            <w:noProof/>
            <w:webHidden/>
          </w:rPr>
          <w:instrText xml:space="preserve"> PAGEREF _Toc411357575 \h </w:instrText>
        </w:r>
        <w:r w:rsidR="00D106CD">
          <w:rPr>
            <w:noProof/>
            <w:webHidden/>
          </w:rPr>
        </w:r>
        <w:r w:rsidR="00D106CD">
          <w:rPr>
            <w:noProof/>
            <w:webHidden/>
          </w:rPr>
          <w:fldChar w:fldCharType="separate"/>
        </w:r>
        <w:r w:rsidR="00D106CD">
          <w:rPr>
            <w:noProof/>
            <w:webHidden/>
          </w:rPr>
          <w:t>4</w:t>
        </w:r>
        <w:r w:rsidR="00D106CD">
          <w:rPr>
            <w:noProof/>
            <w:webHidden/>
          </w:rPr>
          <w:fldChar w:fldCharType="end"/>
        </w:r>
      </w:hyperlink>
    </w:p>
    <w:p w:rsidR="00D106CD" w:rsidRDefault="007D7A15" w:rsidP="004B6469">
      <w:pPr>
        <w:pStyle w:val="Ttulo1"/>
        <w:jc w:val="both"/>
      </w:pPr>
      <w:r w:rsidRPr="00141525">
        <w:fldChar w:fldCharType="end"/>
      </w:r>
    </w:p>
    <w:p w:rsidR="00D106CD" w:rsidRDefault="00D106CD" w:rsidP="00D106CD">
      <w:pPr>
        <w:rPr>
          <w:kern w:val="32"/>
          <w:sz w:val="24"/>
          <w:szCs w:val="32"/>
        </w:rPr>
      </w:pPr>
      <w:r>
        <w:br w:type="page"/>
      </w:r>
    </w:p>
    <w:p w:rsidR="00E129BE" w:rsidRPr="00141525" w:rsidRDefault="00E129BE" w:rsidP="00B63C31">
      <w:pPr>
        <w:pStyle w:val="Ttulo1"/>
        <w:numPr>
          <w:ilvl w:val="0"/>
          <w:numId w:val="10"/>
        </w:numPr>
        <w:jc w:val="both"/>
      </w:pPr>
      <w:bookmarkStart w:id="1" w:name="_Toc411357573"/>
      <w:r w:rsidRPr="00141525">
        <w:lastRenderedPageBreak/>
        <w:t>INTRODUCCIÓ</w:t>
      </w:r>
      <w:bookmarkEnd w:id="1"/>
    </w:p>
    <w:p w:rsidR="00D23CE3" w:rsidRPr="00141525" w:rsidRDefault="00D23CE3" w:rsidP="00D45F8A">
      <w:pPr>
        <w:jc w:val="both"/>
        <w:rPr>
          <w:szCs w:val="22"/>
        </w:rPr>
      </w:pPr>
      <w:r w:rsidRPr="00141525">
        <w:rPr>
          <w:szCs w:val="22"/>
          <w:highlight w:val="yellow"/>
        </w:rPr>
        <w:t xml:space="preserve">A finals del mes de juliol es va convidar a 7 empreses constructores a donar la seva millor oferta per la construcció de les </w:t>
      </w:r>
      <w:r w:rsidRPr="00141525">
        <w:rPr>
          <w:b/>
          <w:szCs w:val="22"/>
          <w:highlight w:val="yellow"/>
        </w:rPr>
        <w:t>Obres d'urbanització del PMU de la UA.2 de la modificació del PGM a l'àmbit Plaça de les Glòries. Meridiana Sud</w:t>
      </w:r>
      <w:r w:rsidRPr="00141525">
        <w:rPr>
          <w:szCs w:val="22"/>
          <w:highlight w:val="yellow"/>
        </w:rPr>
        <w:t>. A totes les empreses se'ls hi va lliurar la mateixa documentació, que consistia en un plànol de les diferents fases de les obres, el projecte complert junt amb el pressupost del mateix.</w:t>
      </w:r>
    </w:p>
    <w:p w:rsidR="00034891" w:rsidRPr="00141525" w:rsidRDefault="00D23CE3" w:rsidP="00D45F8A">
      <w:pPr>
        <w:jc w:val="both"/>
        <w:rPr>
          <w:szCs w:val="22"/>
        </w:rPr>
      </w:pPr>
      <w:r w:rsidRPr="00141525">
        <w:rPr>
          <w:szCs w:val="22"/>
        </w:rPr>
        <w:t xml:space="preserve">Les empreses que van ser convidades a </w:t>
      </w:r>
      <w:r w:rsidR="006A15E9">
        <w:rPr>
          <w:szCs w:val="22"/>
        </w:rPr>
        <w:t xml:space="preserve">presentar </w:t>
      </w:r>
      <w:r w:rsidRPr="00141525">
        <w:rPr>
          <w:szCs w:val="22"/>
        </w:rPr>
        <w:t xml:space="preserve">oferta van ser: SACYR, EUROCATALANA, i </w:t>
      </w:r>
      <w:r w:rsidR="00141525" w:rsidRPr="00141525">
        <w:rPr>
          <w:szCs w:val="22"/>
        </w:rPr>
        <w:t>VIAS Y CONSTRUCCIONES</w:t>
      </w:r>
      <w:r w:rsidRPr="00141525">
        <w:rPr>
          <w:szCs w:val="22"/>
        </w:rPr>
        <w:t>.</w:t>
      </w:r>
    </w:p>
    <w:p w:rsidR="00B92B7E" w:rsidRDefault="00D23CE3" w:rsidP="00D45F8A">
      <w:pPr>
        <w:jc w:val="both"/>
        <w:rPr>
          <w:szCs w:val="22"/>
        </w:rPr>
      </w:pPr>
      <w:r w:rsidRPr="00141525">
        <w:rPr>
          <w:szCs w:val="22"/>
          <w:highlight w:val="yellow"/>
        </w:rPr>
        <w:t xml:space="preserve">Aquestes empreses </w:t>
      </w:r>
      <w:r w:rsidR="00141525" w:rsidRPr="00141525">
        <w:rPr>
          <w:szCs w:val="22"/>
          <w:highlight w:val="yellow"/>
        </w:rPr>
        <w:t>varen</w:t>
      </w:r>
      <w:r w:rsidRPr="00141525">
        <w:rPr>
          <w:szCs w:val="22"/>
          <w:highlight w:val="yellow"/>
        </w:rPr>
        <w:t xml:space="preserve"> presentar les seves ofertes a les oficines de </w:t>
      </w:r>
      <w:proofErr w:type="spellStart"/>
      <w:r w:rsidRPr="00141525">
        <w:rPr>
          <w:szCs w:val="22"/>
          <w:highlight w:val="yellow"/>
        </w:rPr>
        <w:t>Solvia</w:t>
      </w:r>
      <w:proofErr w:type="spellEnd"/>
      <w:r w:rsidRPr="00141525">
        <w:rPr>
          <w:szCs w:val="22"/>
          <w:highlight w:val="yellow"/>
        </w:rPr>
        <w:t xml:space="preserve"> del Passatge Mercader el passat dia 30 de setembre de 2.014</w:t>
      </w:r>
      <w:r w:rsidRPr="00141525">
        <w:rPr>
          <w:szCs w:val="22"/>
        </w:rPr>
        <w:t xml:space="preserve">. L'objecte d'aquest informe és </w:t>
      </w:r>
      <w:r w:rsidR="00141525" w:rsidRPr="00141525">
        <w:rPr>
          <w:szCs w:val="22"/>
        </w:rPr>
        <w:t xml:space="preserve">comparar les ofertes presentades per </w:t>
      </w:r>
      <w:r w:rsidR="00141525">
        <w:rPr>
          <w:szCs w:val="22"/>
        </w:rPr>
        <w:t xml:space="preserve">a l’execució del vial </w:t>
      </w:r>
      <w:r w:rsidR="00B92B7E">
        <w:rPr>
          <w:szCs w:val="22"/>
        </w:rPr>
        <w:t>per a vehicles d’emergència a l’àmbit d’urbanització provisional de l’interior d’illa comprès entre els carrers Pamplona, Tànger, Zamora i Sancho d’Àvila de Barcelona.</w:t>
      </w:r>
    </w:p>
    <w:p w:rsidR="008C66A1" w:rsidRPr="00141525" w:rsidRDefault="000D1288" w:rsidP="00B63C31">
      <w:pPr>
        <w:pStyle w:val="Ttulo1"/>
        <w:numPr>
          <w:ilvl w:val="0"/>
          <w:numId w:val="9"/>
        </w:numPr>
        <w:jc w:val="both"/>
      </w:pPr>
      <w:bookmarkStart w:id="2" w:name="_Toc411357574"/>
      <w:r w:rsidRPr="00141525">
        <w:t>ANÁLISIS ECON</w:t>
      </w:r>
      <w:r w:rsidR="00EA3BBF" w:rsidRPr="00141525">
        <w:t>ÒMIC DE LES OFERTES PRESENTADE</w:t>
      </w:r>
      <w:r w:rsidRPr="00141525">
        <w:t>S</w:t>
      </w:r>
      <w:bookmarkEnd w:id="2"/>
    </w:p>
    <w:p w:rsidR="00B92B7E" w:rsidRDefault="00B92B7E" w:rsidP="00896410">
      <w:pPr>
        <w:jc w:val="both"/>
        <w:rPr>
          <w:szCs w:val="22"/>
        </w:rPr>
      </w:pPr>
      <w:r>
        <w:rPr>
          <w:szCs w:val="22"/>
        </w:rPr>
        <w:t>S’analitzen els imports globals oferts per cada empresa i els compara.</w:t>
      </w:r>
    </w:p>
    <w:tbl>
      <w:tblPr>
        <w:tblW w:w="4151" w:type="dxa"/>
        <w:jc w:val="center"/>
        <w:tblInd w:w="55" w:type="dxa"/>
        <w:tblCellMar>
          <w:left w:w="70" w:type="dxa"/>
          <w:right w:w="70" w:type="dxa"/>
        </w:tblCellMar>
        <w:tblLook w:val="04A0" w:firstRow="1" w:lastRow="0" w:firstColumn="1" w:lastColumn="0" w:noHBand="0" w:noVBand="1"/>
      </w:tblPr>
      <w:tblGrid>
        <w:gridCol w:w="1732"/>
        <w:gridCol w:w="1513"/>
        <w:gridCol w:w="906"/>
      </w:tblGrid>
      <w:tr w:rsidR="00B92B7E" w:rsidRPr="00B92B7E" w:rsidTr="00B92B7E">
        <w:trPr>
          <w:trHeight w:val="300"/>
          <w:jc w:val="center"/>
        </w:trPr>
        <w:tc>
          <w:tcPr>
            <w:tcW w:w="1732" w:type="dxa"/>
            <w:tcBorders>
              <w:top w:val="nil"/>
              <w:left w:val="nil"/>
              <w:bottom w:val="nil"/>
              <w:right w:val="nil"/>
            </w:tcBorders>
            <w:shd w:val="clear" w:color="auto" w:fill="auto"/>
            <w:noWrap/>
            <w:vAlign w:val="bottom"/>
            <w:hideMark/>
          </w:tcPr>
          <w:p w:rsidR="00B92B7E" w:rsidRPr="00B92B7E" w:rsidRDefault="00B92B7E" w:rsidP="00B92B7E">
            <w:pPr>
              <w:spacing w:before="0" w:after="0"/>
              <w:rPr>
                <w:color w:val="000000"/>
                <w:szCs w:val="22"/>
                <w:lang w:val="es-ES" w:eastAsia="es-ES"/>
              </w:rPr>
            </w:pPr>
          </w:p>
        </w:tc>
        <w:tc>
          <w:tcPr>
            <w:tcW w:w="1513" w:type="dxa"/>
            <w:tcBorders>
              <w:top w:val="single" w:sz="4" w:space="0" w:color="auto"/>
              <w:left w:val="single" w:sz="4" w:space="0" w:color="auto"/>
              <w:bottom w:val="single" w:sz="4" w:space="0" w:color="auto"/>
              <w:right w:val="single" w:sz="4" w:space="0" w:color="auto"/>
            </w:tcBorders>
            <w:shd w:val="clear" w:color="000000" w:fill="C0C0C0"/>
            <w:hideMark/>
          </w:tcPr>
          <w:p w:rsidR="00B92B7E" w:rsidRPr="00B92B7E" w:rsidRDefault="00B92B7E" w:rsidP="00B92B7E">
            <w:pPr>
              <w:spacing w:before="0" w:after="0"/>
              <w:jc w:val="center"/>
              <w:rPr>
                <w:b/>
                <w:bCs/>
                <w:color w:val="000000"/>
                <w:szCs w:val="22"/>
                <w:lang w:val="es-ES" w:eastAsia="es-ES"/>
              </w:rPr>
            </w:pPr>
            <w:proofErr w:type="spellStart"/>
            <w:r w:rsidRPr="00B92B7E">
              <w:rPr>
                <w:b/>
                <w:bCs/>
                <w:color w:val="000000"/>
                <w:szCs w:val="22"/>
                <w:lang w:val="es-ES" w:eastAsia="es-ES"/>
              </w:rPr>
              <w:t>Import</w:t>
            </w:r>
            <w:proofErr w:type="spellEnd"/>
          </w:p>
        </w:tc>
        <w:tc>
          <w:tcPr>
            <w:tcW w:w="906" w:type="dxa"/>
            <w:tcBorders>
              <w:top w:val="single" w:sz="4" w:space="0" w:color="auto"/>
              <w:left w:val="nil"/>
              <w:bottom w:val="single" w:sz="4" w:space="0" w:color="auto"/>
              <w:right w:val="single" w:sz="4" w:space="0" w:color="auto"/>
            </w:tcBorders>
            <w:shd w:val="clear" w:color="000000" w:fill="C0C0C0"/>
            <w:hideMark/>
          </w:tcPr>
          <w:p w:rsidR="00B92B7E" w:rsidRPr="00B92B7E" w:rsidRDefault="00B92B7E" w:rsidP="00B92B7E">
            <w:pPr>
              <w:spacing w:before="0" w:after="0"/>
              <w:jc w:val="center"/>
              <w:rPr>
                <w:b/>
                <w:bCs/>
                <w:color w:val="000000"/>
                <w:szCs w:val="22"/>
                <w:lang w:val="es-ES" w:eastAsia="es-ES"/>
              </w:rPr>
            </w:pPr>
            <w:r w:rsidRPr="00B92B7E">
              <w:rPr>
                <w:b/>
                <w:bCs/>
                <w:color w:val="000000"/>
                <w:szCs w:val="22"/>
                <w:lang w:val="es-ES" w:eastAsia="es-ES"/>
              </w:rPr>
              <w:t>%</w:t>
            </w:r>
            <w:r w:rsidR="006A15E9">
              <w:rPr>
                <w:b/>
                <w:bCs/>
                <w:color w:val="000000"/>
                <w:szCs w:val="22"/>
                <w:lang w:val="es-ES" w:eastAsia="es-ES"/>
              </w:rPr>
              <w:t xml:space="preserve"> </w:t>
            </w:r>
            <w:proofErr w:type="spellStart"/>
            <w:r w:rsidRPr="00B92B7E">
              <w:rPr>
                <w:b/>
                <w:bCs/>
                <w:color w:val="000000"/>
                <w:szCs w:val="22"/>
                <w:lang w:val="es-ES" w:eastAsia="es-ES"/>
              </w:rPr>
              <w:t>Baixa</w:t>
            </w:r>
            <w:proofErr w:type="spellEnd"/>
          </w:p>
        </w:tc>
      </w:tr>
      <w:tr w:rsidR="00B92B7E" w:rsidRPr="00B92B7E" w:rsidTr="006A15E9">
        <w:trPr>
          <w:trHeight w:val="300"/>
          <w:jc w:val="center"/>
        </w:trPr>
        <w:tc>
          <w:tcPr>
            <w:tcW w:w="17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2B7E" w:rsidRPr="00B92B7E" w:rsidRDefault="00B92B7E" w:rsidP="006A15E9">
            <w:pPr>
              <w:spacing w:before="0" w:after="0"/>
              <w:rPr>
                <w:color w:val="000000"/>
                <w:szCs w:val="22"/>
                <w:lang w:val="es-ES" w:eastAsia="es-ES"/>
              </w:rPr>
            </w:pPr>
            <w:r w:rsidRPr="00B92B7E">
              <w:rPr>
                <w:color w:val="000000"/>
                <w:szCs w:val="22"/>
                <w:lang w:val="es-ES" w:eastAsia="es-ES"/>
              </w:rPr>
              <w:t>PROJECTE</w:t>
            </w:r>
          </w:p>
        </w:tc>
        <w:tc>
          <w:tcPr>
            <w:tcW w:w="1513" w:type="dxa"/>
            <w:tcBorders>
              <w:top w:val="nil"/>
              <w:left w:val="nil"/>
              <w:bottom w:val="single" w:sz="4" w:space="0" w:color="auto"/>
              <w:right w:val="single" w:sz="4" w:space="0" w:color="auto"/>
            </w:tcBorders>
            <w:shd w:val="clear" w:color="auto" w:fill="auto"/>
            <w:vAlign w:val="center"/>
            <w:hideMark/>
          </w:tcPr>
          <w:p w:rsidR="00B92B7E" w:rsidRPr="00B92B7E" w:rsidRDefault="00B92B7E" w:rsidP="006A15E9">
            <w:pPr>
              <w:spacing w:before="0" w:after="0"/>
              <w:jc w:val="center"/>
              <w:rPr>
                <w:color w:val="000000"/>
                <w:szCs w:val="22"/>
                <w:lang w:val="es-ES" w:eastAsia="es-ES"/>
              </w:rPr>
            </w:pPr>
            <w:r w:rsidRPr="00B92B7E">
              <w:rPr>
                <w:color w:val="000000"/>
                <w:szCs w:val="22"/>
                <w:lang w:val="es-ES" w:eastAsia="es-ES"/>
              </w:rPr>
              <w:t>274.127,48 €</w:t>
            </w:r>
          </w:p>
        </w:tc>
        <w:tc>
          <w:tcPr>
            <w:tcW w:w="906" w:type="dxa"/>
            <w:tcBorders>
              <w:top w:val="nil"/>
              <w:left w:val="nil"/>
              <w:bottom w:val="single" w:sz="4" w:space="0" w:color="auto"/>
              <w:right w:val="single" w:sz="4" w:space="0" w:color="auto"/>
            </w:tcBorders>
            <w:shd w:val="clear" w:color="auto" w:fill="auto"/>
            <w:noWrap/>
            <w:vAlign w:val="center"/>
            <w:hideMark/>
          </w:tcPr>
          <w:p w:rsidR="00B92B7E" w:rsidRPr="00B92B7E" w:rsidRDefault="00B92B7E" w:rsidP="006A15E9">
            <w:pPr>
              <w:spacing w:before="0" w:after="0"/>
              <w:jc w:val="center"/>
              <w:rPr>
                <w:color w:val="000000"/>
                <w:szCs w:val="22"/>
                <w:lang w:val="es-ES" w:eastAsia="es-ES"/>
              </w:rPr>
            </w:pPr>
          </w:p>
        </w:tc>
      </w:tr>
      <w:tr w:rsidR="00B92B7E" w:rsidRPr="00B92B7E" w:rsidTr="006A15E9">
        <w:trPr>
          <w:trHeight w:val="300"/>
          <w:jc w:val="center"/>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B92B7E" w:rsidRPr="00B92B7E" w:rsidRDefault="00B92B7E" w:rsidP="006A15E9">
            <w:pPr>
              <w:spacing w:before="0" w:after="0"/>
              <w:rPr>
                <w:color w:val="000000"/>
                <w:szCs w:val="22"/>
                <w:lang w:val="es-ES" w:eastAsia="es-ES"/>
              </w:rPr>
            </w:pPr>
            <w:r w:rsidRPr="00B92B7E">
              <w:rPr>
                <w:color w:val="000000"/>
                <w:szCs w:val="22"/>
                <w:lang w:val="es-ES" w:eastAsia="es-ES"/>
              </w:rPr>
              <w:t>EUROCATALANA</w:t>
            </w:r>
          </w:p>
        </w:tc>
        <w:tc>
          <w:tcPr>
            <w:tcW w:w="1513" w:type="dxa"/>
            <w:tcBorders>
              <w:top w:val="nil"/>
              <w:left w:val="nil"/>
              <w:bottom w:val="single" w:sz="4" w:space="0" w:color="auto"/>
              <w:right w:val="single" w:sz="4" w:space="0" w:color="auto"/>
            </w:tcBorders>
            <w:shd w:val="clear" w:color="auto" w:fill="auto"/>
            <w:vAlign w:val="center"/>
            <w:hideMark/>
          </w:tcPr>
          <w:p w:rsidR="00B92B7E" w:rsidRPr="00B92B7E" w:rsidRDefault="00B92B7E" w:rsidP="006A15E9">
            <w:pPr>
              <w:spacing w:before="0" w:after="0"/>
              <w:jc w:val="center"/>
              <w:rPr>
                <w:color w:val="000000"/>
                <w:szCs w:val="22"/>
                <w:lang w:val="es-ES" w:eastAsia="es-ES"/>
              </w:rPr>
            </w:pPr>
            <w:r w:rsidRPr="00B92B7E">
              <w:rPr>
                <w:color w:val="000000"/>
                <w:szCs w:val="22"/>
                <w:lang w:val="es-ES" w:eastAsia="es-ES"/>
              </w:rPr>
              <w:t>251.380,38 €</w:t>
            </w:r>
          </w:p>
        </w:tc>
        <w:tc>
          <w:tcPr>
            <w:tcW w:w="906" w:type="dxa"/>
            <w:tcBorders>
              <w:top w:val="nil"/>
              <w:left w:val="nil"/>
              <w:bottom w:val="single" w:sz="4" w:space="0" w:color="auto"/>
              <w:right w:val="single" w:sz="4" w:space="0" w:color="auto"/>
            </w:tcBorders>
            <w:shd w:val="clear" w:color="auto" w:fill="auto"/>
            <w:noWrap/>
            <w:vAlign w:val="center"/>
            <w:hideMark/>
          </w:tcPr>
          <w:p w:rsidR="00B92B7E" w:rsidRPr="00B92B7E" w:rsidRDefault="00B92B7E" w:rsidP="006A15E9">
            <w:pPr>
              <w:spacing w:before="0" w:after="0"/>
              <w:jc w:val="center"/>
              <w:rPr>
                <w:color w:val="000000"/>
                <w:szCs w:val="22"/>
                <w:lang w:val="es-ES" w:eastAsia="es-ES"/>
              </w:rPr>
            </w:pPr>
            <w:r w:rsidRPr="00B92B7E">
              <w:rPr>
                <w:color w:val="000000"/>
                <w:szCs w:val="22"/>
                <w:lang w:val="es-ES" w:eastAsia="es-ES"/>
              </w:rPr>
              <w:t>8,3%</w:t>
            </w:r>
          </w:p>
        </w:tc>
      </w:tr>
      <w:tr w:rsidR="00B92B7E" w:rsidRPr="00B92B7E" w:rsidTr="006A15E9">
        <w:trPr>
          <w:trHeight w:val="300"/>
          <w:jc w:val="center"/>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B92B7E" w:rsidRPr="00B92B7E" w:rsidRDefault="00B92B7E" w:rsidP="006A15E9">
            <w:pPr>
              <w:spacing w:before="0" w:after="0"/>
              <w:rPr>
                <w:color w:val="000000"/>
                <w:szCs w:val="22"/>
                <w:lang w:val="es-ES" w:eastAsia="es-ES"/>
              </w:rPr>
            </w:pPr>
            <w:r w:rsidRPr="00B92B7E">
              <w:rPr>
                <w:color w:val="000000"/>
                <w:szCs w:val="22"/>
                <w:lang w:val="es-ES" w:eastAsia="es-ES"/>
              </w:rPr>
              <w:t>SACYR</w:t>
            </w:r>
          </w:p>
        </w:tc>
        <w:tc>
          <w:tcPr>
            <w:tcW w:w="1513" w:type="dxa"/>
            <w:tcBorders>
              <w:top w:val="nil"/>
              <w:left w:val="nil"/>
              <w:bottom w:val="single" w:sz="4" w:space="0" w:color="auto"/>
              <w:right w:val="single" w:sz="4" w:space="0" w:color="auto"/>
            </w:tcBorders>
            <w:shd w:val="clear" w:color="auto" w:fill="auto"/>
            <w:vAlign w:val="center"/>
            <w:hideMark/>
          </w:tcPr>
          <w:p w:rsidR="00B92B7E" w:rsidRPr="00B92B7E" w:rsidRDefault="00B92B7E" w:rsidP="006A15E9">
            <w:pPr>
              <w:spacing w:before="0" w:after="0"/>
              <w:jc w:val="center"/>
              <w:rPr>
                <w:color w:val="000000"/>
                <w:szCs w:val="22"/>
                <w:lang w:val="es-ES" w:eastAsia="es-ES"/>
              </w:rPr>
            </w:pPr>
            <w:r w:rsidRPr="00B92B7E">
              <w:rPr>
                <w:color w:val="000000"/>
                <w:szCs w:val="22"/>
                <w:lang w:val="es-ES" w:eastAsia="es-ES"/>
              </w:rPr>
              <w:t>323.431,11 €</w:t>
            </w:r>
          </w:p>
        </w:tc>
        <w:tc>
          <w:tcPr>
            <w:tcW w:w="906" w:type="dxa"/>
            <w:tcBorders>
              <w:top w:val="nil"/>
              <w:left w:val="nil"/>
              <w:bottom w:val="single" w:sz="4" w:space="0" w:color="auto"/>
              <w:right w:val="single" w:sz="4" w:space="0" w:color="auto"/>
            </w:tcBorders>
            <w:shd w:val="clear" w:color="auto" w:fill="auto"/>
            <w:noWrap/>
            <w:vAlign w:val="center"/>
            <w:hideMark/>
          </w:tcPr>
          <w:p w:rsidR="00B92B7E" w:rsidRPr="00B92B7E" w:rsidRDefault="00B92B7E" w:rsidP="006A15E9">
            <w:pPr>
              <w:spacing w:before="0" w:after="0"/>
              <w:jc w:val="center"/>
              <w:rPr>
                <w:color w:val="000000"/>
                <w:szCs w:val="22"/>
                <w:lang w:val="es-ES" w:eastAsia="es-ES"/>
              </w:rPr>
            </w:pPr>
            <w:r w:rsidRPr="00B92B7E">
              <w:rPr>
                <w:color w:val="000000"/>
                <w:szCs w:val="22"/>
                <w:lang w:val="es-ES" w:eastAsia="es-ES"/>
              </w:rPr>
              <w:t>-18,0%</w:t>
            </w:r>
          </w:p>
        </w:tc>
      </w:tr>
      <w:tr w:rsidR="00B92B7E" w:rsidRPr="00B92B7E" w:rsidTr="006A15E9">
        <w:trPr>
          <w:trHeight w:val="234"/>
          <w:jc w:val="center"/>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B92B7E" w:rsidRPr="00B92B7E" w:rsidRDefault="00B92B7E" w:rsidP="006A15E9">
            <w:pPr>
              <w:spacing w:before="0" w:after="0"/>
              <w:rPr>
                <w:color w:val="000000"/>
                <w:szCs w:val="22"/>
                <w:lang w:val="es-ES" w:eastAsia="es-ES"/>
              </w:rPr>
            </w:pPr>
            <w:r w:rsidRPr="00B92B7E">
              <w:rPr>
                <w:color w:val="000000"/>
                <w:szCs w:val="22"/>
                <w:lang w:val="es-ES" w:eastAsia="es-ES"/>
              </w:rPr>
              <w:t>VIAS</w:t>
            </w:r>
          </w:p>
        </w:tc>
        <w:tc>
          <w:tcPr>
            <w:tcW w:w="1513" w:type="dxa"/>
            <w:tcBorders>
              <w:top w:val="nil"/>
              <w:left w:val="nil"/>
              <w:bottom w:val="single" w:sz="4" w:space="0" w:color="auto"/>
              <w:right w:val="single" w:sz="4" w:space="0" w:color="auto"/>
            </w:tcBorders>
            <w:shd w:val="clear" w:color="auto" w:fill="auto"/>
            <w:vAlign w:val="center"/>
            <w:hideMark/>
          </w:tcPr>
          <w:p w:rsidR="00B92B7E" w:rsidRPr="00B92B7E" w:rsidRDefault="00B92B7E" w:rsidP="006A15E9">
            <w:pPr>
              <w:spacing w:before="0" w:after="0"/>
              <w:jc w:val="center"/>
              <w:rPr>
                <w:color w:val="000000"/>
                <w:szCs w:val="22"/>
                <w:lang w:val="es-ES" w:eastAsia="es-ES"/>
              </w:rPr>
            </w:pPr>
            <w:r w:rsidRPr="00B92B7E">
              <w:rPr>
                <w:color w:val="000000"/>
                <w:szCs w:val="22"/>
                <w:lang w:val="es-ES" w:eastAsia="es-ES"/>
              </w:rPr>
              <w:t>256.960,15 €</w:t>
            </w:r>
          </w:p>
        </w:tc>
        <w:tc>
          <w:tcPr>
            <w:tcW w:w="906" w:type="dxa"/>
            <w:tcBorders>
              <w:top w:val="nil"/>
              <w:left w:val="nil"/>
              <w:bottom w:val="single" w:sz="4" w:space="0" w:color="auto"/>
              <w:right w:val="single" w:sz="4" w:space="0" w:color="auto"/>
            </w:tcBorders>
            <w:shd w:val="clear" w:color="auto" w:fill="auto"/>
            <w:noWrap/>
            <w:vAlign w:val="center"/>
            <w:hideMark/>
          </w:tcPr>
          <w:p w:rsidR="00B92B7E" w:rsidRPr="00B92B7E" w:rsidRDefault="00B92B7E" w:rsidP="006A15E9">
            <w:pPr>
              <w:spacing w:before="0" w:after="0"/>
              <w:jc w:val="center"/>
              <w:rPr>
                <w:color w:val="000000"/>
                <w:szCs w:val="22"/>
                <w:lang w:val="es-ES" w:eastAsia="es-ES"/>
              </w:rPr>
            </w:pPr>
            <w:r w:rsidRPr="00B92B7E">
              <w:rPr>
                <w:color w:val="000000"/>
                <w:szCs w:val="22"/>
                <w:lang w:val="es-ES" w:eastAsia="es-ES"/>
              </w:rPr>
              <w:t>6,3%</w:t>
            </w:r>
          </w:p>
        </w:tc>
      </w:tr>
    </w:tbl>
    <w:p w:rsidR="008C588B" w:rsidRPr="00141525" w:rsidRDefault="008C588B" w:rsidP="00896410">
      <w:pPr>
        <w:jc w:val="both"/>
        <w:rPr>
          <w:szCs w:val="22"/>
        </w:rPr>
      </w:pPr>
      <w:r w:rsidRPr="00141525">
        <w:rPr>
          <w:szCs w:val="22"/>
        </w:rPr>
        <w:t xml:space="preserve">A continuació s'adjunta un diagrama de barres que mostra d'una forma gràfica els imports considerats per cada empresa licitadora. </w:t>
      </w:r>
      <w:r w:rsidR="0097695C" w:rsidRPr="00141525">
        <w:rPr>
          <w:szCs w:val="22"/>
        </w:rPr>
        <w:t xml:space="preserve"> </w:t>
      </w:r>
    </w:p>
    <w:p w:rsidR="00D3249F" w:rsidRPr="00141525" w:rsidRDefault="00B92B7E" w:rsidP="006A15E9">
      <w:pPr>
        <w:jc w:val="center"/>
        <w:rPr>
          <w:szCs w:val="22"/>
        </w:rPr>
      </w:pPr>
      <w:r w:rsidRPr="00B92B7E">
        <w:rPr>
          <w:noProof/>
          <w:szCs w:val="22"/>
          <w:lang w:val="es-ES" w:eastAsia="es-ES"/>
        </w:rPr>
        <w:drawing>
          <wp:inline distT="0" distB="0" distL="0" distR="0">
            <wp:extent cx="4572000" cy="2743200"/>
            <wp:effectExtent l="19050" t="0" r="19050" b="0"/>
            <wp:docPr id="10"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C588B" w:rsidRPr="00141525" w:rsidRDefault="008C588B" w:rsidP="00D43F67">
      <w:pPr>
        <w:jc w:val="both"/>
        <w:rPr>
          <w:szCs w:val="22"/>
        </w:rPr>
      </w:pPr>
      <w:r w:rsidRPr="00141525">
        <w:rPr>
          <w:szCs w:val="22"/>
        </w:rPr>
        <w:t xml:space="preserve">En el diagrama s'aprecia que la oferta de </w:t>
      </w:r>
      <w:r w:rsidR="0007634A" w:rsidRPr="00141525">
        <w:rPr>
          <w:szCs w:val="22"/>
        </w:rPr>
        <w:t xml:space="preserve">Eurocatalana </w:t>
      </w:r>
      <w:r w:rsidRPr="00141525">
        <w:rPr>
          <w:szCs w:val="22"/>
        </w:rPr>
        <w:t>és la més econòmica (</w:t>
      </w:r>
      <w:r w:rsidR="0007634A">
        <w:rPr>
          <w:szCs w:val="22"/>
        </w:rPr>
        <w:t>251.380,38</w:t>
      </w:r>
      <w:r w:rsidRPr="00141525">
        <w:rPr>
          <w:szCs w:val="22"/>
        </w:rPr>
        <w:t xml:space="preserve">€ + IVA) no massa diferenciada de la següent que és </w:t>
      </w:r>
      <w:proofErr w:type="spellStart"/>
      <w:r w:rsidR="0007634A" w:rsidRPr="00141525">
        <w:rPr>
          <w:szCs w:val="22"/>
        </w:rPr>
        <w:t>Vias</w:t>
      </w:r>
      <w:proofErr w:type="spellEnd"/>
      <w:r w:rsidRPr="00141525">
        <w:rPr>
          <w:szCs w:val="22"/>
        </w:rPr>
        <w:t xml:space="preserve">. </w:t>
      </w:r>
      <w:proofErr w:type="spellStart"/>
      <w:r w:rsidRPr="00141525">
        <w:rPr>
          <w:szCs w:val="22"/>
        </w:rPr>
        <w:t>Sacyr</w:t>
      </w:r>
      <w:proofErr w:type="spellEnd"/>
      <w:r w:rsidRPr="00141525">
        <w:rPr>
          <w:szCs w:val="22"/>
        </w:rPr>
        <w:t xml:space="preserve"> </w:t>
      </w:r>
      <w:r w:rsidR="00603DCC" w:rsidRPr="00141525">
        <w:rPr>
          <w:szCs w:val="22"/>
        </w:rPr>
        <w:t xml:space="preserve">ha fet una oferta a l'alça, és a dir ha donat un pressupost superior al de sortida. </w:t>
      </w:r>
    </w:p>
    <w:p w:rsidR="00603DCC" w:rsidRDefault="00603DCC" w:rsidP="00D43F67">
      <w:pPr>
        <w:jc w:val="both"/>
        <w:rPr>
          <w:szCs w:val="22"/>
        </w:rPr>
      </w:pPr>
      <w:r w:rsidRPr="00141525">
        <w:rPr>
          <w:szCs w:val="22"/>
        </w:rPr>
        <w:lastRenderedPageBreak/>
        <w:t xml:space="preserve">A continuació s'exposa un resum </w:t>
      </w:r>
      <w:r w:rsidR="00820A67">
        <w:rPr>
          <w:szCs w:val="22"/>
        </w:rPr>
        <w:t>per capítols de la comparativa.</w:t>
      </w:r>
    </w:p>
    <w:p w:rsidR="006A15E9" w:rsidRDefault="006A15E9" w:rsidP="00D43F67">
      <w:pPr>
        <w:jc w:val="both"/>
        <w:rPr>
          <w:szCs w:val="22"/>
        </w:rPr>
      </w:pPr>
    </w:p>
    <w:tbl>
      <w:tblPr>
        <w:tblW w:w="7542" w:type="dxa"/>
        <w:jc w:val="center"/>
        <w:tblInd w:w="57" w:type="dxa"/>
        <w:tblCellMar>
          <w:left w:w="70" w:type="dxa"/>
          <w:right w:w="70" w:type="dxa"/>
        </w:tblCellMar>
        <w:tblLook w:val="04A0" w:firstRow="1" w:lastRow="0" w:firstColumn="1" w:lastColumn="0" w:noHBand="0" w:noVBand="1"/>
      </w:tblPr>
      <w:tblGrid>
        <w:gridCol w:w="701"/>
        <w:gridCol w:w="303"/>
        <w:gridCol w:w="1762"/>
        <w:gridCol w:w="1200"/>
        <w:gridCol w:w="1246"/>
        <w:gridCol w:w="1165"/>
        <w:gridCol w:w="1165"/>
      </w:tblGrid>
      <w:tr w:rsidR="009013DE" w:rsidRPr="009013DE" w:rsidTr="00D106CD">
        <w:trPr>
          <w:trHeight w:val="300"/>
          <w:jc w:val="center"/>
        </w:trPr>
        <w:tc>
          <w:tcPr>
            <w:tcW w:w="701" w:type="dxa"/>
            <w:tcBorders>
              <w:top w:val="nil"/>
              <w:left w:val="nil"/>
              <w:bottom w:val="nil"/>
              <w:right w:val="nil"/>
            </w:tcBorders>
            <w:shd w:val="clear" w:color="auto" w:fill="auto"/>
            <w:noWrap/>
            <w:vAlign w:val="bottom"/>
            <w:hideMark/>
          </w:tcPr>
          <w:p w:rsidR="009013DE" w:rsidRPr="009013DE" w:rsidRDefault="009013DE" w:rsidP="009013DE">
            <w:pPr>
              <w:spacing w:before="0" w:after="0"/>
              <w:rPr>
                <w:color w:val="000000"/>
                <w:szCs w:val="22"/>
                <w:lang w:val="es-ES" w:eastAsia="es-ES"/>
              </w:rPr>
            </w:pPr>
          </w:p>
        </w:tc>
        <w:tc>
          <w:tcPr>
            <w:tcW w:w="303" w:type="dxa"/>
            <w:tcBorders>
              <w:top w:val="nil"/>
              <w:left w:val="nil"/>
              <w:bottom w:val="nil"/>
              <w:right w:val="nil"/>
            </w:tcBorders>
            <w:shd w:val="clear" w:color="auto" w:fill="auto"/>
            <w:noWrap/>
            <w:vAlign w:val="bottom"/>
            <w:hideMark/>
          </w:tcPr>
          <w:p w:rsidR="009013DE" w:rsidRPr="009013DE" w:rsidRDefault="009013DE" w:rsidP="009013DE">
            <w:pPr>
              <w:spacing w:before="0" w:after="0"/>
              <w:rPr>
                <w:color w:val="000000"/>
                <w:szCs w:val="22"/>
                <w:lang w:val="es-ES" w:eastAsia="es-ES"/>
              </w:rPr>
            </w:pPr>
          </w:p>
        </w:tc>
        <w:tc>
          <w:tcPr>
            <w:tcW w:w="1762" w:type="dxa"/>
            <w:tcBorders>
              <w:top w:val="nil"/>
              <w:left w:val="nil"/>
              <w:bottom w:val="nil"/>
              <w:right w:val="nil"/>
            </w:tcBorders>
            <w:shd w:val="clear" w:color="auto" w:fill="auto"/>
            <w:noWrap/>
            <w:vAlign w:val="bottom"/>
            <w:hideMark/>
          </w:tcPr>
          <w:p w:rsidR="009013DE" w:rsidRPr="009013DE" w:rsidRDefault="009013DE" w:rsidP="009013DE">
            <w:pPr>
              <w:spacing w:before="0" w:after="0"/>
              <w:rPr>
                <w:color w:val="000000"/>
                <w:szCs w:val="22"/>
                <w:lang w:val="es-ES" w:eastAsia="es-ES"/>
              </w:rPr>
            </w:pPr>
          </w:p>
        </w:tc>
        <w:tc>
          <w:tcPr>
            <w:tcW w:w="1200" w:type="dxa"/>
            <w:tcBorders>
              <w:top w:val="nil"/>
              <w:left w:val="nil"/>
              <w:bottom w:val="nil"/>
              <w:right w:val="nil"/>
            </w:tcBorders>
            <w:shd w:val="clear" w:color="000000" w:fill="A5A5A5"/>
            <w:hideMark/>
          </w:tcPr>
          <w:p w:rsidR="009013DE" w:rsidRPr="009013DE" w:rsidRDefault="009013DE" w:rsidP="009013DE">
            <w:pPr>
              <w:spacing w:before="0" w:after="0"/>
              <w:jc w:val="center"/>
              <w:rPr>
                <w:b/>
                <w:bCs/>
                <w:color w:val="000000"/>
                <w:sz w:val="16"/>
                <w:szCs w:val="16"/>
                <w:lang w:val="es-ES" w:eastAsia="es-ES"/>
              </w:rPr>
            </w:pPr>
            <w:proofErr w:type="spellStart"/>
            <w:r w:rsidRPr="009013DE">
              <w:rPr>
                <w:b/>
                <w:bCs/>
                <w:color w:val="000000"/>
                <w:sz w:val="16"/>
                <w:szCs w:val="16"/>
                <w:lang w:val="es-ES" w:eastAsia="es-ES"/>
              </w:rPr>
              <w:t>Import</w:t>
            </w:r>
            <w:proofErr w:type="spellEnd"/>
            <w:r w:rsidRPr="009013DE">
              <w:rPr>
                <w:b/>
                <w:bCs/>
                <w:color w:val="000000"/>
                <w:sz w:val="16"/>
                <w:szCs w:val="16"/>
                <w:lang w:val="es-ES" w:eastAsia="es-ES"/>
              </w:rPr>
              <w:t xml:space="preserve"> PROJ</w:t>
            </w:r>
            <w:r w:rsidR="00D106CD">
              <w:rPr>
                <w:b/>
                <w:bCs/>
                <w:color w:val="000000"/>
                <w:sz w:val="16"/>
                <w:szCs w:val="16"/>
                <w:lang w:val="es-ES" w:eastAsia="es-ES"/>
              </w:rPr>
              <w:t>ECTE</w:t>
            </w:r>
          </w:p>
        </w:tc>
        <w:tc>
          <w:tcPr>
            <w:tcW w:w="1246" w:type="dxa"/>
            <w:tcBorders>
              <w:top w:val="nil"/>
              <w:left w:val="nil"/>
              <w:bottom w:val="nil"/>
              <w:right w:val="nil"/>
            </w:tcBorders>
            <w:shd w:val="clear" w:color="000000" w:fill="A5A5A5"/>
            <w:hideMark/>
          </w:tcPr>
          <w:p w:rsidR="009013DE" w:rsidRDefault="009013DE" w:rsidP="009013DE">
            <w:pPr>
              <w:spacing w:before="0" w:after="0"/>
              <w:jc w:val="center"/>
              <w:rPr>
                <w:b/>
                <w:bCs/>
                <w:color w:val="000000"/>
                <w:sz w:val="16"/>
                <w:szCs w:val="16"/>
                <w:lang w:val="es-ES" w:eastAsia="es-ES"/>
              </w:rPr>
            </w:pPr>
            <w:proofErr w:type="spellStart"/>
            <w:r w:rsidRPr="009013DE">
              <w:rPr>
                <w:b/>
                <w:bCs/>
                <w:color w:val="000000"/>
                <w:sz w:val="16"/>
                <w:szCs w:val="16"/>
                <w:lang w:val="es-ES" w:eastAsia="es-ES"/>
              </w:rPr>
              <w:t>Import</w:t>
            </w:r>
            <w:proofErr w:type="spellEnd"/>
          </w:p>
          <w:p w:rsidR="00D106CD" w:rsidRPr="009013DE" w:rsidRDefault="00D106CD" w:rsidP="009013DE">
            <w:pPr>
              <w:spacing w:before="0" w:after="0"/>
              <w:jc w:val="center"/>
              <w:rPr>
                <w:b/>
                <w:bCs/>
                <w:color w:val="000000"/>
                <w:sz w:val="16"/>
                <w:szCs w:val="16"/>
                <w:lang w:val="es-ES" w:eastAsia="es-ES"/>
              </w:rPr>
            </w:pPr>
            <w:r>
              <w:rPr>
                <w:b/>
                <w:bCs/>
                <w:color w:val="000000"/>
                <w:sz w:val="16"/>
                <w:szCs w:val="16"/>
                <w:lang w:val="es-ES" w:eastAsia="es-ES"/>
              </w:rPr>
              <w:t>EUROCATALANA</w:t>
            </w:r>
          </w:p>
        </w:tc>
        <w:tc>
          <w:tcPr>
            <w:tcW w:w="1165" w:type="dxa"/>
            <w:tcBorders>
              <w:top w:val="nil"/>
              <w:left w:val="nil"/>
              <w:bottom w:val="nil"/>
              <w:right w:val="nil"/>
            </w:tcBorders>
            <w:shd w:val="clear" w:color="000000" w:fill="A5A5A5"/>
            <w:hideMark/>
          </w:tcPr>
          <w:p w:rsidR="009013DE" w:rsidRDefault="009013DE" w:rsidP="009013DE">
            <w:pPr>
              <w:spacing w:before="0" w:after="0"/>
              <w:jc w:val="center"/>
              <w:rPr>
                <w:b/>
                <w:bCs/>
                <w:color w:val="000000"/>
                <w:sz w:val="16"/>
                <w:szCs w:val="16"/>
                <w:lang w:val="es-ES" w:eastAsia="es-ES"/>
              </w:rPr>
            </w:pPr>
            <w:proofErr w:type="spellStart"/>
            <w:r w:rsidRPr="009013DE">
              <w:rPr>
                <w:b/>
                <w:bCs/>
                <w:color w:val="000000"/>
                <w:sz w:val="16"/>
                <w:szCs w:val="16"/>
                <w:lang w:val="es-ES" w:eastAsia="es-ES"/>
              </w:rPr>
              <w:t>Import</w:t>
            </w:r>
            <w:proofErr w:type="spellEnd"/>
          </w:p>
          <w:p w:rsidR="00D106CD" w:rsidRPr="009013DE" w:rsidRDefault="00D106CD" w:rsidP="009013DE">
            <w:pPr>
              <w:spacing w:before="0" w:after="0"/>
              <w:jc w:val="center"/>
              <w:rPr>
                <w:b/>
                <w:bCs/>
                <w:color w:val="000000"/>
                <w:sz w:val="16"/>
                <w:szCs w:val="16"/>
                <w:lang w:val="es-ES" w:eastAsia="es-ES"/>
              </w:rPr>
            </w:pPr>
            <w:r w:rsidRPr="009013DE">
              <w:rPr>
                <w:b/>
                <w:bCs/>
                <w:color w:val="000000"/>
                <w:sz w:val="16"/>
                <w:szCs w:val="16"/>
                <w:lang w:val="es-ES" w:eastAsia="es-ES"/>
              </w:rPr>
              <w:t>SACYR</w:t>
            </w:r>
          </w:p>
        </w:tc>
        <w:tc>
          <w:tcPr>
            <w:tcW w:w="1165" w:type="dxa"/>
            <w:tcBorders>
              <w:top w:val="nil"/>
              <w:left w:val="nil"/>
              <w:bottom w:val="nil"/>
              <w:right w:val="nil"/>
            </w:tcBorders>
            <w:shd w:val="clear" w:color="000000" w:fill="A5A5A5"/>
            <w:hideMark/>
          </w:tcPr>
          <w:p w:rsidR="009013DE" w:rsidRDefault="009013DE" w:rsidP="009013DE">
            <w:pPr>
              <w:spacing w:before="0" w:after="0"/>
              <w:jc w:val="center"/>
              <w:rPr>
                <w:b/>
                <w:bCs/>
                <w:color w:val="000000"/>
                <w:sz w:val="16"/>
                <w:szCs w:val="16"/>
                <w:lang w:val="es-ES" w:eastAsia="es-ES"/>
              </w:rPr>
            </w:pPr>
            <w:proofErr w:type="spellStart"/>
            <w:r w:rsidRPr="009013DE">
              <w:rPr>
                <w:b/>
                <w:bCs/>
                <w:color w:val="000000"/>
                <w:sz w:val="16"/>
                <w:szCs w:val="16"/>
                <w:lang w:val="es-ES" w:eastAsia="es-ES"/>
              </w:rPr>
              <w:t>Import</w:t>
            </w:r>
            <w:proofErr w:type="spellEnd"/>
          </w:p>
          <w:p w:rsidR="00D106CD" w:rsidRPr="009013DE" w:rsidRDefault="00D106CD" w:rsidP="009013DE">
            <w:pPr>
              <w:spacing w:before="0" w:after="0"/>
              <w:jc w:val="center"/>
              <w:rPr>
                <w:b/>
                <w:bCs/>
                <w:color w:val="000000"/>
                <w:sz w:val="16"/>
                <w:szCs w:val="16"/>
                <w:lang w:val="es-ES" w:eastAsia="es-ES"/>
              </w:rPr>
            </w:pPr>
            <w:r w:rsidRPr="009013DE">
              <w:rPr>
                <w:b/>
                <w:bCs/>
                <w:color w:val="000000"/>
                <w:sz w:val="16"/>
                <w:szCs w:val="16"/>
                <w:lang w:val="es-ES" w:eastAsia="es-ES"/>
              </w:rPr>
              <w:t>VIAS</w:t>
            </w:r>
          </w:p>
        </w:tc>
      </w:tr>
      <w:tr w:rsidR="009013DE" w:rsidRPr="009013DE" w:rsidTr="00D106CD">
        <w:trPr>
          <w:trHeight w:val="300"/>
          <w:jc w:val="center"/>
        </w:trPr>
        <w:tc>
          <w:tcPr>
            <w:tcW w:w="701" w:type="dxa"/>
            <w:tcBorders>
              <w:top w:val="nil"/>
              <w:left w:val="nil"/>
              <w:bottom w:val="nil"/>
              <w:right w:val="nil"/>
            </w:tcBorders>
            <w:shd w:val="clear" w:color="auto" w:fill="auto"/>
            <w:hideMark/>
          </w:tcPr>
          <w:p w:rsidR="009013DE" w:rsidRPr="009013DE" w:rsidRDefault="009013DE" w:rsidP="009013DE">
            <w:pPr>
              <w:spacing w:before="0" w:after="0"/>
              <w:rPr>
                <w:b/>
                <w:bCs/>
                <w:color w:val="000000"/>
                <w:sz w:val="16"/>
                <w:szCs w:val="16"/>
                <w:lang w:val="es-ES" w:eastAsia="es-ES"/>
              </w:rPr>
            </w:pPr>
            <w:r w:rsidRPr="009013DE">
              <w:rPr>
                <w:b/>
                <w:bCs/>
                <w:color w:val="000000"/>
                <w:sz w:val="16"/>
                <w:szCs w:val="16"/>
                <w:lang w:val="es-ES" w:eastAsia="es-ES"/>
              </w:rPr>
              <w:t>Capítol</w:t>
            </w:r>
          </w:p>
        </w:tc>
        <w:tc>
          <w:tcPr>
            <w:tcW w:w="303" w:type="dxa"/>
            <w:tcBorders>
              <w:top w:val="nil"/>
              <w:left w:val="nil"/>
              <w:bottom w:val="nil"/>
              <w:right w:val="nil"/>
            </w:tcBorders>
            <w:shd w:val="clear" w:color="auto" w:fill="auto"/>
            <w:hideMark/>
          </w:tcPr>
          <w:p w:rsidR="009013DE" w:rsidRPr="009013DE" w:rsidRDefault="009013DE" w:rsidP="009013DE">
            <w:pPr>
              <w:spacing w:before="0" w:after="0"/>
              <w:rPr>
                <w:b/>
                <w:bCs/>
                <w:color w:val="000000"/>
                <w:sz w:val="16"/>
                <w:szCs w:val="16"/>
                <w:lang w:val="es-ES" w:eastAsia="es-ES"/>
              </w:rPr>
            </w:pPr>
            <w:r w:rsidRPr="009013DE">
              <w:rPr>
                <w:b/>
                <w:bCs/>
                <w:color w:val="000000"/>
                <w:sz w:val="16"/>
                <w:szCs w:val="16"/>
                <w:lang w:val="es-ES" w:eastAsia="es-ES"/>
              </w:rPr>
              <w:t>01</w:t>
            </w:r>
          </w:p>
        </w:tc>
        <w:tc>
          <w:tcPr>
            <w:tcW w:w="1762" w:type="dxa"/>
            <w:tcBorders>
              <w:top w:val="nil"/>
              <w:left w:val="nil"/>
              <w:bottom w:val="nil"/>
              <w:right w:val="nil"/>
            </w:tcBorders>
            <w:shd w:val="clear" w:color="auto" w:fill="auto"/>
            <w:hideMark/>
          </w:tcPr>
          <w:p w:rsidR="009013DE" w:rsidRPr="009013DE" w:rsidRDefault="009013DE" w:rsidP="009013DE">
            <w:pPr>
              <w:spacing w:before="0" w:after="0"/>
              <w:rPr>
                <w:b/>
                <w:bCs/>
                <w:color w:val="000000"/>
                <w:sz w:val="16"/>
                <w:szCs w:val="16"/>
                <w:lang w:val="es-ES" w:eastAsia="es-ES"/>
              </w:rPr>
            </w:pPr>
            <w:r w:rsidRPr="009013DE">
              <w:rPr>
                <w:b/>
                <w:bCs/>
                <w:color w:val="000000"/>
                <w:sz w:val="16"/>
                <w:szCs w:val="16"/>
                <w:lang w:val="es-ES" w:eastAsia="es-ES"/>
              </w:rPr>
              <w:t>MURS DE CONTENCIO</w:t>
            </w:r>
          </w:p>
        </w:tc>
        <w:tc>
          <w:tcPr>
            <w:tcW w:w="1200" w:type="dxa"/>
            <w:tcBorders>
              <w:top w:val="nil"/>
              <w:left w:val="nil"/>
              <w:bottom w:val="nil"/>
              <w:right w:val="nil"/>
            </w:tcBorders>
            <w:shd w:val="clear" w:color="000000" w:fill="D8D8D8"/>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61.162,71</w:t>
            </w:r>
          </w:p>
        </w:tc>
        <w:tc>
          <w:tcPr>
            <w:tcW w:w="1246" w:type="dxa"/>
            <w:tcBorders>
              <w:top w:val="nil"/>
              <w:left w:val="nil"/>
              <w:bottom w:val="nil"/>
              <w:right w:val="nil"/>
            </w:tcBorders>
            <w:shd w:val="clear" w:color="000000" w:fill="D8D8D8"/>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49.582,17</w:t>
            </w:r>
          </w:p>
        </w:tc>
        <w:tc>
          <w:tcPr>
            <w:tcW w:w="1165" w:type="dxa"/>
            <w:tcBorders>
              <w:top w:val="nil"/>
              <w:left w:val="nil"/>
              <w:bottom w:val="nil"/>
              <w:right w:val="nil"/>
            </w:tcBorders>
            <w:shd w:val="clear" w:color="000000" w:fill="D8D8D8"/>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70.876,89</w:t>
            </w:r>
          </w:p>
        </w:tc>
        <w:tc>
          <w:tcPr>
            <w:tcW w:w="1165" w:type="dxa"/>
            <w:tcBorders>
              <w:top w:val="nil"/>
              <w:left w:val="nil"/>
              <w:bottom w:val="nil"/>
              <w:right w:val="nil"/>
            </w:tcBorders>
            <w:shd w:val="clear" w:color="000000" w:fill="D8D8D8"/>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47.867,09</w:t>
            </w:r>
          </w:p>
        </w:tc>
      </w:tr>
      <w:tr w:rsidR="009013DE" w:rsidRPr="009013DE" w:rsidTr="00D106CD">
        <w:trPr>
          <w:trHeight w:val="300"/>
          <w:jc w:val="center"/>
        </w:trPr>
        <w:tc>
          <w:tcPr>
            <w:tcW w:w="701" w:type="dxa"/>
            <w:tcBorders>
              <w:top w:val="nil"/>
              <w:left w:val="nil"/>
              <w:bottom w:val="nil"/>
              <w:right w:val="nil"/>
            </w:tcBorders>
            <w:shd w:val="clear" w:color="auto" w:fill="auto"/>
            <w:hideMark/>
          </w:tcPr>
          <w:p w:rsidR="009013DE" w:rsidRPr="009013DE" w:rsidRDefault="009013DE" w:rsidP="009013DE">
            <w:pPr>
              <w:spacing w:before="0" w:after="0"/>
              <w:rPr>
                <w:b/>
                <w:bCs/>
                <w:color w:val="000000"/>
                <w:sz w:val="16"/>
                <w:szCs w:val="16"/>
                <w:lang w:val="es-ES" w:eastAsia="es-ES"/>
              </w:rPr>
            </w:pPr>
          </w:p>
        </w:tc>
        <w:tc>
          <w:tcPr>
            <w:tcW w:w="303" w:type="dxa"/>
            <w:tcBorders>
              <w:top w:val="nil"/>
              <w:left w:val="nil"/>
              <w:bottom w:val="nil"/>
              <w:right w:val="nil"/>
            </w:tcBorders>
            <w:shd w:val="clear" w:color="auto" w:fill="auto"/>
            <w:hideMark/>
          </w:tcPr>
          <w:p w:rsidR="009013DE" w:rsidRPr="009013DE" w:rsidRDefault="009013DE" w:rsidP="009013DE">
            <w:pPr>
              <w:spacing w:before="0" w:after="0"/>
              <w:rPr>
                <w:b/>
                <w:bCs/>
                <w:color w:val="000000"/>
                <w:sz w:val="16"/>
                <w:szCs w:val="16"/>
                <w:lang w:val="es-ES" w:eastAsia="es-ES"/>
              </w:rPr>
            </w:pPr>
          </w:p>
        </w:tc>
        <w:tc>
          <w:tcPr>
            <w:tcW w:w="1762" w:type="dxa"/>
            <w:tcBorders>
              <w:top w:val="nil"/>
              <w:left w:val="nil"/>
              <w:bottom w:val="nil"/>
              <w:right w:val="nil"/>
            </w:tcBorders>
            <w:shd w:val="clear" w:color="auto" w:fill="auto"/>
            <w:hideMark/>
          </w:tcPr>
          <w:p w:rsidR="009013DE" w:rsidRPr="009013DE" w:rsidRDefault="009013DE" w:rsidP="009013DE">
            <w:pPr>
              <w:spacing w:before="0" w:after="0"/>
              <w:rPr>
                <w:b/>
                <w:bCs/>
                <w:color w:val="000000"/>
                <w:sz w:val="16"/>
                <w:szCs w:val="16"/>
                <w:lang w:val="es-ES" w:eastAsia="es-ES"/>
              </w:rPr>
            </w:pPr>
          </w:p>
        </w:tc>
        <w:tc>
          <w:tcPr>
            <w:tcW w:w="1200" w:type="dxa"/>
            <w:tcBorders>
              <w:top w:val="nil"/>
              <w:left w:val="nil"/>
              <w:bottom w:val="nil"/>
              <w:right w:val="nil"/>
            </w:tcBorders>
            <w:shd w:val="clear" w:color="auto" w:fill="auto"/>
            <w:vAlign w:val="center"/>
            <w:hideMark/>
          </w:tcPr>
          <w:p w:rsidR="009013DE" w:rsidRPr="009013DE" w:rsidRDefault="009013DE" w:rsidP="009013DE">
            <w:pPr>
              <w:spacing w:before="0" w:after="0"/>
              <w:jc w:val="center"/>
              <w:rPr>
                <w:b/>
                <w:bCs/>
                <w:color w:val="000000"/>
                <w:sz w:val="16"/>
                <w:szCs w:val="16"/>
                <w:lang w:val="es-ES" w:eastAsia="es-ES"/>
              </w:rPr>
            </w:pPr>
          </w:p>
        </w:tc>
        <w:tc>
          <w:tcPr>
            <w:tcW w:w="1246" w:type="dxa"/>
            <w:tcBorders>
              <w:top w:val="nil"/>
              <w:left w:val="nil"/>
              <w:bottom w:val="nil"/>
              <w:right w:val="nil"/>
            </w:tcBorders>
            <w:shd w:val="clear" w:color="auto" w:fill="auto"/>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18,93%</w:t>
            </w:r>
          </w:p>
        </w:tc>
        <w:tc>
          <w:tcPr>
            <w:tcW w:w="1165" w:type="dxa"/>
            <w:tcBorders>
              <w:top w:val="nil"/>
              <w:left w:val="nil"/>
              <w:bottom w:val="nil"/>
              <w:right w:val="nil"/>
            </w:tcBorders>
            <w:shd w:val="clear" w:color="auto" w:fill="auto"/>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-15,88%</w:t>
            </w:r>
          </w:p>
        </w:tc>
        <w:tc>
          <w:tcPr>
            <w:tcW w:w="1165" w:type="dxa"/>
            <w:tcBorders>
              <w:top w:val="nil"/>
              <w:left w:val="nil"/>
              <w:bottom w:val="nil"/>
              <w:right w:val="nil"/>
            </w:tcBorders>
            <w:shd w:val="clear" w:color="auto" w:fill="auto"/>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21,74%</w:t>
            </w:r>
          </w:p>
        </w:tc>
      </w:tr>
      <w:tr w:rsidR="009013DE" w:rsidRPr="009013DE" w:rsidTr="00D106CD">
        <w:trPr>
          <w:trHeight w:val="300"/>
          <w:jc w:val="center"/>
        </w:trPr>
        <w:tc>
          <w:tcPr>
            <w:tcW w:w="701" w:type="dxa"/>
            <w:tcBorders>
              <w:top w:val="nil"/>
              <w:left w:val="nil"/>
              <w:bottom w:val="nil"/>
              <w:right w:val="nil"/>
            </w:tcBorders>
            <w:shd w:val="clear" w:color="auto" w:fill="auto"/>
            <w:hideMark/>
          </w:tcPr>
          <w:p w:rsidR="009013DE" w:rsidRPr="009013DE" w:rsidRDefault="009013DE" w:rsidP="009013DE">
            <w:pPr>
              <w:spacing w:before="0" w:after="0"/>
              <w:rPr>
                <w:b/>
                <w:bCs/>
                <w:color w:val="000000"/>
                <w:sz w:val="16"/>
                <w:szCs w:val="16"/>
                <w:lang w:val="es-ES" w:eastAsia="es-ES"/>
              </w:rPr>
            </w:pPr>
            <w:r w:rsidRPr="009013DE">
              <w:rPr>
                <w:b/>
                <w:bCs/>
                <w:color w:val="000000"/>
                <w:sz w:val="16"/>
                <w:szCs w:val="16"/>
                <w:lang w:val="es-ES" w:eastAsia="es-ES"/>
              </w:rPr>
              <w:t>Capítol</w:t>
            </w:r>
          </w:p>
        </w:tc>
        <w:tc>
          <w:tcPr>
            <w:tcW w:w="303" w:type="dxa"/>
            <w:tcBorders>
              <w:top w:val="nil"/>
              <w:left w:val="nil"/>
              <w:bottom w:val="nil"/>
              <w:right w:val="nil"/>
            </w:tcBorders>
            <w:shd w:val="clear" w:color="auto" w:fill="auto"/>
            <w:hideMark/>
          </w:tcPr>
          <w:p w:rsidR="009013DE" w:rsidRPr="009013DE" w:rsidRDefault="009013DE" w:rsidP="009013DE">
            <w:pPr>
              <w:spacing w:before="0" w:after="0"/>
              <w:rPr>
                <w:b/>
                <w:bCs/>
                <w:color w:val="000000"/>
                <w:sz w:val="16"/>
                <w:szCs w:val="16"/>
                <w:lang w:val="es-ES" w:eastAsia="es-ES"/>
              </w:rPr>
            </w:pPr>
            <w:r w:rsidRPr="009013DE">
              <w:rPr>
                <w:b/>
                <w:bCs/>
                <w:color w:val="000000"/>
                <w:sz w:val="16"/>
                <w:szCs w:val="16"/>
                <w:lang w:val="es-ES" w:eastAsia="es-ES"/>
              </w:rPr>
              <w:t>02</w:t>
            </w:r>
          </w:p>
        </w:tc>
        <w:tc>
          <w:tcPr>
            <w:tcW w:w="1762" w:type="dxa"/>
            <w:tcBorders>
              <w:top w:val="nil"/>
              <w:left w:val="nil"/>
              <w:bottom w:val="nil"/>
              <w:right w:val="nil"/>
            </w:tcBorders>
            <w:shd w:val="clear" w:color="auto" w:fill="auto"/>
            <w:hideMark/>
          </w:tcPr>
          <w:p w:rsidR="009013DE" w:rsidRPr="009013DE" w:rsidRDefault="009013DE" w:rsidP="009013DE">
            <w:pPr>
              <w:spacing w:before="0" w:after="0"/>
              <w:rPr>
                <w:b/>
                <w:bCs/>
                <w:color w:val="000000"/>
                <w:sz w:val="16"/>
                <w:szCs w:val="16"/>
                <w:lang w:val="es-ES" w:eastAsia="es-ES"/>
              </w:rPr>
            </w:pPr>
            <w:r w:rsidRPr="009013DE">
              <w:rPr>
                <w:b/>
                <w:bCs/>
                <w:color w:val="000000"/>
                <w:sz w:val="16"/>
                <w:szCs w:val="16"/>
                <w:lang w:val="es-ES" w:eastAsia="es-ES"/>
              </w:rPr>
              <w:t>MOVIMENT DE TERRES</w:t>
            </w:r>
          </w:p>
        </w:tc>
        <w:tc>
          <w:tcPr>
            <w:tcW w:w="1200" w:type="dxa"/>
            <w:tcBorders>
              <w:top w:val="nil"/>
              <w:left w:val="nil"/>
              <w:bottom w:val="nil"/>
              <w:right w:val="nil"/>
            </w:tcBorders>
            <w:shd w:val="clear" w:color="000000" w:fill="D8D8D8"/>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55.526,78</w:t>
            </w:r>
          </w:p>
        </w:tc>
        <w:tc>
          <w:tcPr>
            <w:tcW w:w="1246" w:type="dxa"/>
            <w:tcBorders>
              <w:top w:val="nil"/>
              <w:left w:val="nil"/>
              <w:bottom w:val="nil"/>
              <w:right w:val="nil"/>
            </w:tcBorders>
            <w:shd w:val="clear" w:color="000000" w:fill="D8D8D8"/>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56.403,75</w:t>
            </w:r>
          </w:p>
        </w:tc>
        <w:tc>
          <w:tcPr>
            <w:tcW w:w="1165" w:type="dxa"/>
            <w:tcBorders>
              <w:top w:val="nil"/>
              <w:left w:val="nil"/>
              <w:bottom w:val="nil"/>
              <w:right w:val="nil"/>
            </w:tcBorders>
            <w:shd w:val="clear" w:color="000000" w:fill="D8D8D8"/>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64.343,99</w:t>
            </w:r>
          </w:p>
        </w:tc>
        <w:tc>
          <w:tcPr>
            <w:tcW w:w="1165" w:type="dxa"/>
            <w:tcBorders>
              <w:top w:val="nil"/>
              <w:left w:val="nil"/>
              <w:bottom w:val="nil"/>
              <w:right w:val="nil"/>
            </w:tcBorders>
            <w:shd w:val="clear" w:color="000000" w:fill="D8D8D8"/>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57.306,66</w:t>
            </w:r>
          </w:p>
        </w:tc>
      </w:tr>
      <w:tr w:rsidR="009013DE" w:rsidRPr="009013DE" w:rsidTr="00D106CD">
        <w:trPr>
          <w:trHeight w:val="300"/>
          <w:jc w:val="center"/>
        </w:trPr>
        <w:tc>
          <w:tcPr>
            <w:tcW w:w="701" w:type="dxa"/>
            <w:tcBorders>
              <w:top w:val="nil"/>
              <w:left w:val="nil"/>
              <w:bottom w:val="nil"/>
              <w:right w:val="nil"/>
            </w:tcBorders>
            <w:shd w:val="clear" w:color="auto" w:fill="auto"/>
            <w:hideMark/>
          </w:tcPr>
          <w:p w:rsidR="009013DE" w:rsidRPr="009013DE" w:rsidRDefault="009013DE" w:rsidP="009013DE">
            <w:pPr>
              <w:spacing w:before="0" w:after="0"/>
              <w:rPr>
                <w:b/>
                <w:bCs/>
                <w:color w:val="000000"/>
                <w:sz w:val="16"/>
                <w:szCs w:val="16"/>
                <w:lang w:val="es-ES" w:eastAsia="es-ES"/>
              </w:rPr>
            </w:pPr>
          </w:p>
        </w:tc>
        <w:tc>
          <w:tcPr>
            <w:tcW w:w="303" w:type="dxa"/>
            <w:tcBorders>
              <w:top w:val="nil"/>
              <w:left w:val="nil"/>
              <w:bottom w:val="nil"/>
              <w:right w:val="nil"/>
            </w:tcBorders>
            <w:shd w:val="clear" w:color="auto" w:fill="auto"/>
            <w:hideMark/>
          </w:tcPr>
          <w:p w:rsidR="009013DE" w:rsidRPr="009013DE" w:rsidRDefault="009013DE" w:rsidP="009013DE">
            <w:pPr>
              <w:spacing w:before="0" w:after="0"/>
              <w:rPr>
                <w:b/>
                <w:bCs/>
                <w:color w:val="000000"/>
                <w:sz w:val="16"/>
                <w:szCs w:val="16"/>
                <w:lang w:val="es-ES" w:eastAsia="es-ES"/>
              </w:rPr>
            </w:pPr>
          </w:p>
        </w:tc>
        <w:tc>
          <w:tcPr>
            <w:tcW w:w="1762" w:type="dxa"/>
            <w:tcBorders>
              <w:top w:val="nil"/>
              <w:left w:val="nil"/>
              <w:bottom w:val="nil"/>
              <w:right w:val="nil"/>
            </w:tcBorders>
            <w:shd w:val="clear" w:color="auto" w:fill="auto"/>
            <w:hideMark/>
          </w:tcPr>
          <w:p w:rsidR="009013DE" w:rsidRPr="009013DE" w:rsidRDefault="009013DE" w:rsidP="009013DE">
            <w:pPr>
              <w:spacing w:before="0" w:after="0"/>
              <w:rPr>
                <w:b/>
                <w:bCs/>
                <w:color w:val="000000"/>
                <w:sz w:val="16"/>
                <w:szCs w:val="16"/>
                <w:lang w:val="es-ES" w:eastAsia="es-ES"/>
              </w:rPr>
            </w:pPr>
          </w:p>
        </w:tc>
        <w:tc>
          <w:tcPr>
            <w:tcW w:w="1200" w:type="dxa"/>
            <w:tcBorders>
              <w:top w:val="nil"/>
              <w:left w:val="nil"/>
              <w:bottom w:val="nil"/>
              <w:right w:val="nil"/>
            </w:tcBorders>
            <w:shd w:val="clear" w:color="auto" w:fill="auto"/>
            <w:vAlign w:val="center"/>
            <w:hideMark/>
          </w:tcPr>
          <w:p w:rsidR="009013DE" w:rsidRPr="009013DE" w:rsidRDefault="009013DE" w:rsidP="009013DE">
            <w:pPr>
              <w:spacing w:before="0" w:after="0"/>
              <w:jc w:val="center"/>
              <w:rPr>
                <w:b/>
                <w:bCs/>
                <w:color w:val="000000"/>
                <w:sz w:val="16"/>
                <w:szCs w:val="16"/>
                <w:lang w:val="es-ES" w:eastAsia="es-ES"/>
              </w:rPr>
            </w:pPr>
          </w:p>
        </w:tc>
        <w:tc>
          <w:tcPr>
            <w:tcW w:w="1246" w:type="dxa"/>
            <w:tcBorders>
              <w:top w:val="nil"/>
              <w:left w:val="nil"/>
              <w:bottom w:val="nil"/>
              <w:right w:val="nil"/>
            </w:tcBorders>
            <w:shd w:val="clear" w:color="auto" w:fill="auto"/>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-1,58%</w:t>
            </w:r>
          </w:p>
        </w:tc>
        <w:tc>
          <w:tcPr>
            <w:tcW w:w="1165" w:type="dxa"/>
            <w:tcBorders>
              <w:top w:val="nil"/>
              <w:left w:val="nil"/>
              <w:bottom w:val="nil"/>
              <w:right w:val="nil"/>
            </w:tcBorders>
            <w:shd w:val="clear" w:color="auto" w:fill="auto"/>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-15,88%</w:t>
            </w:r>
          </w:p>
        </w:tc>
        <w:tc>
          <w:tcPr>
            <w:tcW w:w="1165" w:type="dxa"/>
            <w:tcBorders>
              <w:top w:val="nil"/>
              <w:left w:val="nil"/>
              <w:bottom w:val="nil"/>
              <w:right w:val="nil"/>
            </w:tcBorders>
            <w:shd w:val="clear" w:color="auto" w:fill="auto"/>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-3,21%</w:t>
            </w:r>
          </w:p>
        </w:tc>
      </w:tr>
      <w:tr w:rsidR="009013DE" w:rsidRPr="009013DE" w:rsidTr="00D106CD">
        <w:trPr>
          <w:trHeight w:val="300"/>
          <w:jc w:val="center"/>
        </w:trPr>
        <w:tc>
          <w:tcPr>
            <w:tcW w:w="701" w:type="dxa"/>
            <w:tcBorders>
              <w:top w:val="nil"/>
              <w:left w:val="nil"/>
              <w:bottom w:val="nil"/>
              <w:right w:val="nil"/>
            </w:tcBorders>
            <w:shd w:val="clear" w:color="auto" w:fill="auto"/>
            <w:hideMark/>
          </w:tcPr>
          <w:p w:rsidR="009013DE" w:rsidRPr="009013DE" w:rsidRDefault="009013DE" w:rsidP="009013DE">
            <w:pPr>
              <w:spacing w:before="0" w:after="0"/>
              <w:rPr>
                <w:b/>
                <w:bCs/>
                <w:color w:val="000000"/>
                <w:sz w:val="16"/>
                <w:szCs w:val="16"/>
                <w:lang w:val="es-ES" w:eastAsia="es-ES"/>
              </w:rPr>
            </w:pPr>
            <w:r w:rsidRPr="009013DE">
              <w:rPr>
                <w:b/>
                <w:bCs/>
                <w:color w:val="000000"/>
                <w:sz w:val="16"/>
                <w:szCs w:val="16"/>
                <w:lang w:val="es-ES" w:eastAsia="es-ES"/>
              </w:rPr>
              <w:t>Capítol</w:t>
            </w:r>
          </w:p>
        </w:tc>
        <w:tc>
          <w:tcPr>
            <w:tcW w:w="303" w:type="dxa"/>
            <w:tcBorders>
              <w:top w:val="nil"/>
              <w:left w:val="nil"/>
              <w:bottom w:val="nil"/>
              <w:right w:val="nil"/>
            </w:tcBorders>
            <w:shd w:val="clear" w:color="auto" w:fill="auto"/>
            <w:hideMark/>
          </w:tcPr>
          <w:p w:rsidR="009013DE" w:rsidRPr="009013DE" w:rsidRDefault="009013DE" w:rsidP="009013DE">
            <w:pPr>
              <w:spacing w:before="0" w:after="0"/>
              <w:rPr>
                <w:b/>
                <w:bCs/>
                <w:color w:val="000000"/>
                <w:sz w:val="16"/>
                <w:szCs w:val="16"/>
                <w:lang w:val="es-ES" w:eastAsia="es-ES"/>
              </w:rPr>
            </w:pPr>
            <w:r w:rsidRPr="009013DE">
              <w:rPr>
                <w:b/>
                <w:bCs/>
                <w:color w:val="000000"/>
                <w:sz w:val="16"/>
                <w:szCs w:val="16"/>
                <w:lang w:val="es-ES" w:eastAsia="es-ES"/>
              </w:rPr>
              <w:t>03</w:t>
            </w:r>
          </w:p>
        </w:tc>
        <w:tc>
          <w:tcPr>
            <w:tcW w:w="1762" w:type="dxa"/>
            <w:tcBorders>
              <w:top w:val="nil"/>
              <w:left w:val="nil"/>
              <w:bottom w:val="nil"/>
              <w:right w:val="nil"/>
            </w:tcBorders>
            <w:shd w:val="clear" w:color="auto" w:fill="auto"/>
            <w:hideMark/>
          </w:tcPr>
          <w:p w:rsidR="009013DE" w:rsidRPr="009013DE" w:rsidRDefault="009013DE" w:rsidP="009013DE">
            <w:pPr>
              <w:spacing w:before="0" w:after="0"/>
              <w:rPr>
                <w:b/>
                <w:bCs/>
                <w:color w:val="000000"/>
                <w:sz w:val="16"/>
                <w:szCs w:val="16"/>
                <w:lang w:val="es-ES" w:eastAsia="es-ES"/>
              </w:rPr>
            </w:pPr>
            <w:r w:rsidRPr="009013DE">
              <w:rPr>
                <w:b/>
                <w:bCs/>
                <w:color w:val="000000"/>
                <w:sz w:val="16"/>
                <w:szCs w:val="16"/>
                <w:lang w:val="es-ES" w:eastAsia="es-ES"/>
              </w:rPr>
              <w:t>PAVIMENTS</w:t>
            </w:r>
          </w:p>
        </w:tc>
        <w:tc>
          <w:tcPr>
            <w:tcW w:w="1200" w:type="dxa"/>
            <w:tcBorders>
              <w:top w:val="nil"/>
              <w:left w:val="nil"/>
              <w:bottom w:val="nil"/>
              <w:right w:val="nil"/>
            </w:tcBorders>
            <w:shd w:val="clear" w:color="000000" w:fill="D8D8D8"/>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59.534,78</w:t>
            </w:r>
          </w:p>
        </w:tc>
        <w:tc>
          <w:tcPr>
            <w:tcW w:w="1246" w:type="dxa"/>
            <w:tcBorders>
              <w:top w:val="nil"/>
              <w:left w:val="nil"/>
              <w:bottom w:val="nil"/>
              <w:right w:val="nil"/>
            </w:tcBorders>
            <w:shd w:val="clear" w:color="000000" w:fill="D8D8D8"/>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48.638,72</w:t>
            </w:r>
          </w:p>
        </w:tc>
        <w:tc>
          <w:tcPr>
            <w:tcW w:w="1165" w:type="dxa"/>
            <w:tcBorders>
              <w:top w:val="nil"/>
              <w:left w:val="nil"/>
              <w:bottom w:val="nil"/>
              <w:right w:val="nil"/>
            </w:tcBorders>
            <w:shd w:val="clear" w:color="000000" w:fill="D8D8D8"/>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68.357,17</w:t>
            </w:r>
          </w:p>
        </w:tc>
        <w:tc>
          <w:tcPr>
            <w:tcW w:w="1165" w:type="dxa"/>
            <w:tcBorders>
              <w:top w:val="nil"/>
              <w:left w:val="nil"/>
              <w:bottom w:val="nil"/>
              <w:right w:val="nil"/>
            </w:tcBorders>
            <w:shd w:val="clear" w:color="000000" w:fill="D8D8D8"/>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52.169,46</w:t>
            </w:r>
          </w:p>
        </w:tc>
      </w:tr>
      <w:tr w:rsidR="009013DE" w:rsidRPr="009013DE" w:rsidTr="00D106CD">
        <w:trPr>
          <w:trHeight w:val="300"/>
          <w:jc w:val="center"/>
        </w:trPr>
        <w:tc>
          <w:tcPr>
            <w:tcW w:w="701" w:type="dxa"/>
            <w:tcBorders>
              <w:top w:val="nil"/>
              <w:left w:val="nil"/>
              <w:bottom w:val="nil"/>
              <w:right w:val="nil"/>
            </w:tcBorders>
            <w:shd w:val="clear" w:color="auto" w:fill="auto"/>
            <w:hideMark/>
          </w:tcPr>
          <w:p w:rsidR="009013DE" w:rsidRPr="009013DE" w:rsidRDefault="009013DE" w:rsidP="009013DE">
            <w:pPr>
              <w:spacing w:before="0" w:after="0"/>
              <w:rPr>
                <w:b/>
                <w:bCs/>
                <w:color w:val="000000"/>
                <w:sz w:val="16"/>
                <w:szCs w:val="16"/>
                <w:lang w:val="es-ES" w:eastAsia="es-ES"/>
              </w:rPr>
            </w:pPr>
          </w:p>
        </w:tc>
        <w:tc>
          <w:tcPr>
            <w:tcW w:w="303" w:type="dxa"/>
            <w:tcBorders>
              <w:top w:val="nil"/>
              <w:left w:val="nil"/>
              <w:bottom w:val="nil"/>
              <w:right w:val="nil"/>
            </w:tcBorders>
            <w:shd w:val="clear" w:color="auto" w:fill="auto"/>
            <w:hideMark/>
          </w:tcPr>
          <w:p w:rsidR="009013DE" w:rsidRPr="009013DE" w:rsidRDefault="009013DE" w:rsidP="009013DE">
            <w:pPr>
              <w:spacing w:before="0" w:after="0"/>
              <w:rPr>
                <w:b/>
                <w:bCs/>
                <w:color w:val="000000"/>
                <w:sz w:val="16"/>
                <w:szCs w:val="16"/>
                <w:lang w:val="es-ES" w:eastAsia="es-ES"/>
              </w:rPr>
            </w:pPr>
          </w:p>
        </w:tc>
        <w:tc>
          <w:tcPr>
            <w:tcW w:w="1762" w:type="dxa"/>
            <w:tcBorders>
              <w:top w:val="nil"/>
              <w:left w:val="nil"/>
              <w:bottom w:val="nil"/>
              <w:right w:val="nil"/>
            </w:tcBorders>
            <w:shd w:val="clear" w:color="auto" w:fill="auto"/>
            <w:hideMark/>
          </w:tcPr>
          <w:p w:rsidR="009013DE" w:rsidRPr="009013DE" w:rsidRDefault="009013DE" w:rsidP="009013DE">
            <w:pPr>
              <w:spacing w:before="0" w:after="0"/>
              <w:rPr>
                <w:b/>
                <w:bCs/>
                <w:color w:val="000000"/>
                <w:sz w:val="16"/>
                <w:szCs w:val="16"/>
                <w:lang w:val="es-ES" w:eastAsia="es-ES"/>
              </w:rPr>
            </w:pPr>
          </w:p>
        </w:tc>
        <w:tc>
          <w:tcPr>
            <w:tcW w:w="1200" w:type="dxa"/>
            <w:tcBorders>
              <w:top w:val="nil"/>
              <w:left w:val="nil"/>
              <w:bottom w:val="nil"/>
              <w:right w:val="nil"/>
            </w:tcBorders>
            <w:shd w:val="clear" w:color="auto" w:fill="auto"/>
            <w:vAlign w:val="center"/>
            <w:hideMark/>
          </w:tcPr>
          <w:p w:rsidR="009013DE" w:rsidRPr="009013DE" w:rsidRDefault="009013DE" w:rsidP="009013DE">
            <w:pPr>
              <w:spacing w:before="0" w:after="0"/>
              <w:jc w:val="center"/>
              <w:rPr>
                <w:b/>
                <w:bCs/>
                <w:color w:val="000000"/>
                <w:sz w:val="16"/>
                <w:szCs w:val="16"/>
                <w:lang w:val="es-ES" w:eastAsia="es-ES"/>
              </w:rPr>
            </w:pPr>
          </w:p>
        </w:tc>
        <w:tc>
          <w:tcPr>
            <w:tcW w:w="1246" w:type="dxa"/>
            <w:tcBorders>
              <w:top w:val="nil"/>
              <w:left w:val="nil"/>
              <w:bottom w:val="nil"/>
              <w:right w:val="nil"/>
            </w:tcBorders>
            <w:shd w:val="clear" w:color="auto" w:fill="auto"/>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18,30%</w:t>
            </w:r>
          </w:p>
        </w:tc>
        <w:tc>
          <w:tcPr>
            <w:tcW w:w="1165" w:type="dxa"/>
            <w:tcBorders>
              <w:top w:val="nil"/>
              <w:left w:val="nil"/>
              <w:bottom w:val="nil"/>
              <w:right w:val="nil"/>
            </w:tcBorders>
            <w:shd w:val="clear" w:color="auto" w:fill="auto"/>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-14,82%</w:t>
            </w:r>
          </w:p>
        </w:tc>
        <w:tc>
          <w:tcPr>
            <w:tcW w:w="1165" w:type="dxa"/>
            <w:tcBorders>
              <w:top w:val="nil"/>
              <w:left w:val="nil"/>
              <w:bottom w:val="nil"/>
              <w:right w:val="nil"/>
            </w:tcBorders>
            <w:shd w:val="clear" w:color="auto" w:fill="auto"/>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12,37%</w:t>
            </w:r>
          </w:p>
        </w:tc>
      </w:tr>
      <w:tr w:rsidR="009013DE" w:rsidRPr="009013DE" w:rsidTr="00D106CD">
        <w:trPr>
          <w:trHeight w:val="300"/>
          <w:jc w:val="center"/>
        </w:trPr>
        <w:tc>
          <w:tcPr>
            <w:tcW w:w="701" w:type="dxa"/>
            <w:tcBorders>
              <w:top w:val="nil"/>
              <w:left w:val="nil"/>
              <w:bottom w:val="nil"/>
              <w:right w:val="nil"/>
            </w:tcBorders>
            <w:shd w:val="clear" w:color="auto" w:fill="auto"/>
            <w:hideMark/>
          </w:tcPr>
          <w:p w:rsidR="009013DE" w:rsidRPr="009013DE" w:rsidRDefault="009013DE" w:rsidP="009013DE">
            <w:pPr>
              <w:spacing w:before="0" w:after="0"/>
              <w:rPr>
                <w:b/>
                <w:bCs/>
                <w:color w:val="000000"/>
                <w:sz w:val="16"/>
                <w:szCs w:val="16"/>
                <w:lang w:val="es-ES" w:eastAsia="es-ES"/>
              </w:rPr>
            </w:pPr>
            <w:r w:rsidRPr="009013DE">
              <w:rPr>
                <w:b/>
                <w:bCs/>
                <w:color w:val="000000"/>
                <w:sz w:val="16"/>
                <w:szCs w:val="16"/>
                <w:lang w:val="es-ES" w:eastAsia="es-ES"/>
              </w:rPr>
              <w:t>Capítol</w:t>
            </w:r>
          </w:p>
        </w:tc>
        <w:tc>
          <w:tcPr>
            <w:tcW w:w="303" w:type="dxa"/>
            <w:tcBorders>
              <w:top w:val="nil"/>
              <w:left w:val="nil"/>
              <w:bottom w:val="nil"/>
              <w:right w:val="nil"/>
            </w:tcBorders>
            <w:shd w:val="clear" w:color="auto" w:fill="auto"/>
            <w:hideMark/>
          </w:tcPr>
          <w:p w:rsidR="009013DE" w:rsidRPr="009013DE" w:rsidRDefault="009013DE" w:rsidP="009013DE">
            <w:pPr>
              <w:spacing w:before="0" w:after="0"/>
              <w:rPr>
                <w:b/>
                <w:bCs/>
                <w:color w:val="000000"/>
                <w:sz w:val="16"/>
                <w:szCs w:val="16"/>
                <w:lang w:val="es-ES" w:eastAsia="es-ES"/>
              </w:rPr>
            </w:pPr>
            <w:r w:rsidRPr="009013DE">
              <w:rPr>
                <w:b/>
                <w:bCs/>
                <w:color w:val="000000"/>
                <w:sz w:val="16"/>
                <w:szCs w:val="16"/>
                <w:lang w:val="es-ES" w:eastAsia="es-ES"/>
              </w:rPr>
              <w:t>04</w:t>
            </w:r>
          </w:p>
        </w:tc>
        <w:tc>
          <w:tcPr>
            <w:tcW w:w="1762" w:type="dxa"/>
            <w:tcBorders>
              <w:top w:val="nil"/>
              <w:left w:val="nil"/>
              <w:bottom w:val="nil"/>
              <w:right w:val="nil"/>
            </w:tcBorders>
            <w:shd w:val="clear" w:color="auto" w:fill="auto"/>
            <w:hideMark/>
          </w:tcPr>
          <w:p w:rsidR="009013DE" w:rsidRPr="009013DE" w:rsidRDefault="009013DE" w:rsidP="009013DE">
            <w:pPr>
              <w:spacing w:before="0" w:after="0"/>
              <w:rPr>
                <w:b/>
                <w:bCs/>
                <w:color w:val="000000"/>
                <w:sz w:val="16"/>
                <w:szCs w:val="16"/>
                <w:lang w:val="es-ES" w:eastAsia="es-ES"/>
              </w:rPr>
            </w:pPr>
            <w:r w:rsidRPr="009013DE">
              <w:rPr>
                <w:b/>
                <w:bCs/>
                <w:color w:val="000000"/>
                <w:sz w:val="16"/>
                <w:szCs w:val="16"/>
                <w:lang w:val="es-ES" w:eastAsia="es-ES"/>
              </w:rPr>
              <w:t>ENLLUMENAT PUBLIC</w:t>
            </w:r>
          </w:p>
        </w:tc>
        <w:tc>
          <w:tcPr>
            <w:tcW w:w="1200" w:type="dxa"/>
            <w:tcBorders>
              <w:top w:val="nil"/>
              <w:left w:val="nil"/>
              <w:bottom w:val="nil"/>
              <w:right w:val="nil"/>
            </w:tcBorders>
            <w:shd w:val="clear" w:color="000000" w:fill="D8D8D8"/>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36.414,55</w:t>
            </w:r>
          </w:p>
        </w:tc>
        <w:tc>
          <w:tcPr>
            <w:tcW w:w="1246" w:type="dxa"/>
            <w:tcBorders>
              <w:top w:val="nil"/>
              <w:left w:val="nil"/>
              <w:bottom w:val="nil"/>
              <w:right w:val="nil"/>
            </w:tcBorders>
            <w:shd w:val="clear" w:color="000000" w:fill="D8D8D8"/>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34.863,44</w:t>
            </w:r>
          </w:p>
        </w:tc>
        <w:tc>
          <w:tcPr>
            <w:tcW w:w="1165" w:type="dxa"/>
            <w:tcBorders>
              <w:top w:val="nil"/>
              <w:left w:val="nil"/>
              <w:bottom w:val="nil"/>
              <w:right w:val="nil"/>
            </w:tcBorders>
            <w:shd w:val="clear" w:color="000000" w:fill="D8D8D8"/>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42.347,87</w:t>
            </w:r>
          </w:p>
        </w:tc>
        <w:tc>
          <w:tcPr>
            <w:tcW w:w="1165" w:type="dxa"/>
            <w:tcBorders>
              <w:top w:val="nil"/>
              <w:left w:val="nil"/>
              <w:bottom w:val="nil"/>
              <w:right w:val="nil"/>
            </w:tcBorders>
            <w:shd w:val="clear" w:color="000000" w:fill="D8D8D8"/>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39.326,65</w:t>
            </w:r>
          </w:p>
        </w:tc>
      </w:tr>
      <w:tr w:rsidR="009013DE" w:rsidRPr="009013DE" w:rsidTr="00D106CD">
        <w:trPr>
          <w:trHeight w:val="300"/>
          <w:jc w:val="center"/>
        </w:trPr>
        <w:tc>
          <w:tcPr>
            <w:tcW w:w="701" w:type="dxa"/>
            <w:tcBorders>
              <w:top w:val="nil"/>
              <w:left w:val="nil"/>
              <w:bottom w:val="nil"/>
              <w:right w:val="nil"/>
            </w:tcBorders>
            <w:shd w:val="clear" w:color="auto" w:fill="auto"/>
            <w:hideMark/>
          </w:tcPr>
          <w:p w:rsidR="009013DE" w:rsidRPr="009013DE" w:rsidRDefault="009013DE" w:rsidP="009013DE">
            <w:pPr>
              <w:spacing w:before="0" w:after="0"/>
              <w:rPr>
                <w:b/>
                <w:bCs/>
                <w:color w:val="000000"/>
                <w:sz w:val="16"/>
                <w:szCs w:val="16"/>
                <w:lang w:val="es-ES" w:eastAsia="es-ES"/>
              </w:rPr>
            </w:pPr>
          </w:p>
        </w:tc>
        <w:tc>
          <w:tcPr>
            <w:tcW w:w="303" w:type="dxa"/>
            <w:tcBorders>
              <w:top w:val="nil"/>
              <w:left w:val="nil"/>
              <w:bottom w:val="nil"/>
              <w:right w:val="nil"/>
            </w:tcBorders>
            <w:shd w:val="clear" w:color="auto" w:fill="auto"/>
            <w:hideMark/>
          </w:tcPr>
          <w:p w:rsidR="009013DE" w:rsidRPr="009013DE" w:rsidRDefault="009013DE" w:rsidP="009013DE">
            <w:pPr>
              <w:spacing w:before="0" w:after="0"/>
              <w:rPr>
                <w:b/>
                <w:bCs/>
                <w:color w:val="000000"/>
                <w:sz w:val="16"/>
                <w:szCs w:val="16"/>
                <w:lang w:val="es-ES" w:eastAsia="es-ES"/>
              </w:rPr>
            </w:pPr>
          </w:p>
        </w:tc>
        <w:tc>
          <w:tcPr>
            <w:tcW w:w="1762" w:type="dxa"/>
            <w:tcBorders>
              <w:top w:val="nil"/>
              <w:left w:val="nil"/>
              <w:bottom w:val="nil"/>
              <w:right w:val="nil"/>
            </w:tcBorders>
            <w:shd w:val="clear" w:color="auto" w:fill="auto"/>
            <w:hideMark/>
          </w:tcPr>
          <w:p w:rsidR="009013DE" w:rsidRPr="009013DE" w:rsidRDefault="009013DE" w:rsidP="009013DE">
            <w:pPr>
              <w:spacing w:before="0" w:after="0"/>
              <w:rPr>
                <w:b/>
                <w:bCs/>
                <w:color w:val="000000"/>
                <w:sz w:val="16"/>
                <w:szCs w:val="16"/>
                <w:lang w:val="es-ES" w:eastAsia="es-ES"/>
              </w:rPr>
            </w:pPr>
          </w:p>
        </w:tc>
        <w:tc>
          <w:tcPr>
            <w:tcW w:w="1200" w:type="dxa"/>
            <w:tcBorders>
              <w:top w:val="nil"/>
              <w:left w:val="nil"/>
              <w:bottom w:val="nil"/>
              <w:right w:val="nil"/>
            </w:tcBorders>
            <w:shd w:val="clear" w:color="auto" w:fill="auto"/>
            <w:noWrap/>
            <w:vAlign w:val="center"/>
            <w:hideMark/>
          </w:tcPr>
          <w:p w:rsidR="009013DE" w:rsidRPr="009013DE" w:rsidRDefault="009013DE" w:rsidP="009013DE">
            <w:pPr>
              <w:spacing w:before="0" w:after="0"/>
              <w:jc w:val="center"/>
              <w:rPr>
                <w:color w:val="000000"/>
                <w:szCs w:val="22"/>
                <w:lang w:val="es-ES" w:eastAsia="es-ES"/>
              </w:rPr>
            </w:pPr>
          </w:p>
        </w:tc>
        <w:tc>
          <w:tcPr>
            <w:tcW w:w="1246" w:type="dxa"/>
            <w:tcBorders>
              <w:top w:val="nil"/>
              <w:left w:val="nil"/>
              <w:bottom w:val="nil"/>
              <w:right w:val="nil"/>
            </w:tcBorders>
            <w:shd w:val="clear" w:color="auto" w:fill="auto"/>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4,26%</w:t>
            </w:r>
          </w:p>
        </w:tc>
        <w:tc>
          <w:tcPr>
            <w:tcW w:w="1165" w:type="dxa"/>
            <w:tcBorders>
              <w:top w:val="nil"/>
              <w:left w:val="nil"/>
              <w:bottom w:val="nil"/>
              <w:right w:val="nil"/>
            </w:tcBorders>
            <w:shd w:val="clear" w:color="auto" w:fill="auto"/>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-16,29%</w:t>
            </w:r>
          </w:p>
        </w:tc>
        <w:tc>
          <w:tcPr>
            <w:tcW w:w="1165" w:type="dxa"/>
            <w:tcBorders>
              <w:top w:val="nil"/>
              <w:left w:val="nil"/>
              <w:bottom w:val="nil"/>
              <w:right w:val="nil"/>
            </w:tcBorders>
            <w:shd w:val="clear" w:color="auto" w:fill="auto"/>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-8,00%</w:t>
            </w:r>
          </w:p>
        </w:tc>
      </w:tr>
      <w:tr w:rsidR="009013DE" w:rsidRPr="009013DE" w:rsidTr="00D106CD">
        <w:trPr>
          <w:trHeight w:val="300"/>
          <w:jc w:val="center"/>
        </w:trPr>
        <w:tc>
          <w:tcPr>
            <w:tcW w:w="701" w:type="dxa"/>
            <w:tcBorders>
              <w:top w:val="nil"/>
              <w:left w:val="nil"/>
              <w:bottom w:val="nil"/>
              <w:right w:val="nil"/>
            </w:tcBorders>
            <w:shd w:val="clear" w:color="auto" w:fill="auto"/>
            <w:hideMark/>
          </w:tcPr>
          <w:p w:rsidR="009013DE" w:rsidRPr="009013DE" w:rsidRDefault="009013DE" w:rsidP="009013DE">
            <w:pPr>
              <w:spacing w:before="0" w:after="0"/>
              <w:rPr>
                <w:b/>
                <w:bCs/>
                <w:color w:val="000000"/>
                <w:sz w:val="16"/>
                <w:szCs w:val="16"/>
                <w:lang w:val="es-ES" w:eastAsia="es-ES"/>
              </w:rPr>
            </w:pPr>
            <w:r w:rsidRPr="009013DE">
              <w:rPr>
                <w:b/>
                <w:bCs/>
                <w:color w:val="000000"/>
                <w:sz w:val="16"/>
                <w:szCs w:val="16"/>
                <w:lang w:val="es-ES" w:eastAsia="es-ES"/>
              </w:rPr>
              <w:t>Capítol</w:t>
            </w:r>
          </w:p>
        </w:tc>
        <w:tc>
          <w:tcPr>
            <w:tcW w:w="303" w:type="dxa"/>
            <w:tcBorders>
              <w:top w:val="nil"/>
              <w:left w:val="nil"/>
              <w:bottom w:val="nil"/>
              <w:right w:val="nil"/>
            </w:tcBorders>
            <w:shd w:val="clear" w:color="auto" w:fill="auto"/>
            <w:hideMark/>
          </w:tcPr>
          <w:p w:rsidR="009013DE" w:rsidRPr="009013DE" w:rsidRDefault="009013DE" w:rsidP="009013DE">
            <w:pPr>
              <w:spacing w:before="0" w:after="0"/>
              <w:rPr>
                <w:b/>
                <w:bCs/>
                <w:color w:val="000000"/>
                <w:sz w:val="16"/>
                <w:szCs w:val="16"/>
                <w:lang w:val="es-ES" w:eastAsia="es-ES"/>
              </w:rPr>
            </w:pPr>
            <w:r w:rsidRPr="009013DE">
              <w:rPr>
                <w:b/>
                <w:bCs/>
                <w:color w:val="000000"/>
                <w:sz w:val="16"/>
                <w:szCs w:val="16"/>
                <w:lang w:val="es-ES" w:eastAsia="es-ES"/>
              </w:rPr>
              <w:t>05</w:t>
            </w:r>
          </w:p>
        </w:tc>
        <w:tc>
          <w:tcPr>
            <w:tcW w:w="1762" w:type="dxa"/>
            <w:tcBorders>
              <w:top w:val="nil"/>
              <w:left w:val="nil"/>
              <w:bottom w:val="nil"/>
              <w:right w:val="nil"/>
            </w:tcBorders>
            <w:shd w:val="clear" w:color="auto" w:fill="auto"/>
            <w:hideMark/>
          </w:tcPr>
          <w:p w:rsidR="009013DE" w:rsidRPr="009013DE" w:rsidRDefault="009013DE" w:rsidP="009013DE">
            <w:pPr>
              <w:spacing w:before="0" w:after="0"/>
              <w:rPr>
                <w:b/>
                <w:bCs/>
                <w:color w:val="000000"/>
                <w:sz w:val="16"/>
                <w:szCs w:val="16"/>
                <w:lang w:val="es-ES" w:eastAsia="es-ES"/>
              </w:rPr>
            </w:pPr>
            <w:r w:rsidRPr="009013DE">
              <w:rPr>
                <w:b/>
                <w:bCs/>
                <w:color w:val="000000"/>
                <w:sz w:val="16"/>
                <w:szCs w:val="16"/>
                <w:lang w:val="es-ES" w:eastAsia="es-ES"/>
              </w:rPr>
              <w:t>CLAVEGUERAM</w:t>
            </w:r>
          </w:p>
        </w:tc>
        <w:tc>
          <w:tcPr>
            <w:tcW w:w="1200" w:type="dxa"/>
            <w:tcBorders>
              <w:top w:val="nil"/>
              <w:left w:val="nil"/>
              <w:bottom w:val="nil"/>
              <w:right w:val="nil"/>
            </w:tcBorders>
            <w:shd w:val="clear" w:color="000000" w:fill="D8D8D8"/>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57.738,66</w:t>
            </w:r>
          </w:p>
        </w:tc>
        <w:tc>
          <w:tcPr>
            <w:tcW w:w="1246" w:type="dxa"/>
            <w:tcBorders>
              <w:top w:val="nil"/>
              <w:left w:val="nil"/>
              <w:bottom w:val="nil"/>
              <w:right w:val="nil"/>
            </w:tcBorders>
            <w:shd w:val="clear" w:color="000000" w:fill="D8D8D8"/>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58.142,30</w:t>
            </w:r>
          </w:p>
        </w:tc>
        <w:tc>
          <w:tcPr>
            <w:tcW w:w="1165" w:type="dxa"/>
            <w:tcBorders>
              <w:top w:val="nil"/>
              <w:left w:val="nil"/>
              <w:bottom w:val="nil"/>
              <w:right w:val="nil"/>
            </w:tcBorders>
            <w:shd w:val="clear" w:color="000000" w:fill="D8D8D8"/>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70.803,80</w:t>
            </w:r>
          </w:p>
        </w:tc>
        <w:tc>
          <w:tcPr>
            <w:tcW w:w="1165" w:type="dxa"/>
            <w:tcBorders>
              <w:top w:val="nil"/>
              <w:left w:val="nil"/>
              <w:bottom w:val="nil"/>
              <w:right w:val="nil"/>
            </w:tcBorders>
            <w:shd w:val="clear" w:color="000000" w:fill="D8D8D8"/>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56.540,29</w:t>
            </w:r>
          </w:p>
        </w:tc>
      </w:tr>
      <w:tr w:rsidR="009013DE" w:rsidRPr="009013DE" w:rsidTr="00D106CD">
        <w:trPr>
          <w:trHeight w:val="300"/>
          <w:jc w:val="center"/>
        </w:trPr>
        <w:tc>
          <w:tcPr>
            <w:tcW w:w="701" w:type="dxa"/>
            <w:tcBorders>
              <w:top w:val="nil"/>
              <w:left w:val="nil"/>
              <w:bottom w:val="nil"/>
              <w:right w:val="nil"/>
            </w:tcBorders>
            <w:shd w:val="clear" w:color="auto" w:fill="auto"/>
            <w:hideMark/>
          </w:tcPr>
          <w:p w:rsidR="009013DE" w:rsidRPr="009013DE" w:rsidRDefault="009013DE" w:rsidP="009013DE">
            <w:pPr>
              <w:spacing w:before="0" w:after="0"/>
              <w:rPr>
                <w:b/>
                <w:bCs/>
                <w:color w:val="000000"/>
                <w:sz w:val="16"/>
                <w:szCs w:val="16"/>
                <w:lang w:val="es-ES" w:eastAsia="es-ES"/>
              </w:rPr>
            </w:pPr>
          </w:p>
        </w:tc>
        <w:tc>
          <w:tcPr>
            <w:tcW w:w="303" w:type="dxa"/>
            <w:tcBorders>
              <w:top w:val="nil"/>
              <w:left w:val="nil"/>
              <w:bottom w:val="nil"/>
              <w:right w:val="nil"/>
            </w:tcBorders>
            <w:shd w:val="clear" w:color="auto" w:fill="auto"/>
            <w:hideMark/>
          </w:tcPr>
          <w:p w:rsidR="009013DE" w:rsidRPr="009013DE" w:rsidRDefault="009013DE" w:rsidP="009013DE">
            <w:pPr>
              <w:spacing w:before="0" w:after="0"/>
              <w:rPr>
                <w:b/>
                <w:bCs/>
                <w:color w:val="000000"/>
                <w:sz w:val="16"/>
                <w:szCs w:val="16"/>
                <w:lang w:val="es-ES" w:eastAsia="es-ES"/>
              </w:rPr>
            </w:pPr>
          </w:p>
        </w:tc>
        <w:tc>
          <w:tcPr>
            <w:tcW w:w="1762" w:type="dxa"/>
            <w:tcBorders>
              <w:top w:val="nil"/>
              <w:left w:val="nil"/>
              <w:bottom w:val="nil"/>
              <w:right w:val="nil"/>
            </w:tcBorders>
            <w:shd w:val="clear" w:color="auto" w:fill="auto"/>
            <w:hideMark/>
          </w:tcPr>
          <w:p w:rsidR="009013DE" w:rsidRPr="009013DE" w:rsidRDefault="009013DE" w:rsidP="009013DE">
            <w:pPr>
              <w:spacing w:before="0" w:after="0"/>
              <w:rPr>
                <w:b/>
                <w:bCs/>
                <w:color w:val="000000"/>
                <w:sz w:val="16"/>
                <w:szCs w:val="16"/>
                <w:lang w:val="es-ES" w:eastAsia="es-ES"/>
              </w:rPr>
            </w:pPr>
          </w:p>
        </w:tc>
        <w:tc>
          <w:tcPr>
            <w:tcW w:w="1200" w:type="dxa"/>
            <w:tcBorders>
              <w:top w:val="nil"/>
              <w:left w:val="nil"/>
              <w:bottom w:val="nil"/>
              <w:right w:val="nil"/>
            </w:tcBorders>
            <w:shd w:val="clear" w:color="auto" w:fill="auto"/>
            <w:vAlign w:val="center"/>
            <w:hideMark/>
          </w:tcPr>
          <w:p w:rsidR="009013DE" w:rsidRPr="009013DE" w:rsidRDefault="009013DE" w:rsidP="009013DE">
            <w:pPr>
              <w:spacing w:before="0" w:after="0"/>
              <w:jc w:val="center"/>
              <w:rPr>
                <w:b/>
                <w:bCs/>
                <w:color w:val="000000"/>
                <w:sz w:val="16"/>
                <w:szCs w:val="16"/>
                <w:lang w:val="es-ES" w:eastAsia="es-ES"/>
              </w:rPr>
            </w:pPr>
          </w:p>
        </w:tc>
        <w:tc>
          <w:tcPr>
            <w:tcW w:w="1246" w:type="dxa"/>
            <w:tcBorders>
              <w:top w:val="nil"/>
              <w:left w:val="nil"/>
              <w:bottom w:val="nil"/>
              <w:right w:val="nil"/>
            </w:tcBorders>
            <w:shd w:val="clear" w:color="auto" w:fill="auto"/>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-0,70%</w:t>
            </w:r>
          </w:p>
        </w:tc>
        <w:tc>
          <w:tcPr>
            <w:tcW w:w="1165" w:type="dxa"/>
            <w:tcBorders>
              <w:top w:val="nil"/>
              <w:left w:val="nil"/>
              <w:bottom w:val="nil"/>
              <w:right w:val="nil"/>
            </w:tcBorders>
            <w:shd w:val="clear" w:color="auto" w:fill="auto"/>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-22,63%</w:t>
            </w:r>
          </w:p>
        </w:tc>
        <w:tc>
          <w:tcPr>
            <w:tcW w:w="1165" w:type="dxa"/>
            <w:tcBorders>
              <w:top w:val="nil"/>
              <w:left w:val="nil"/>
              <w:bottom w:val="nil"/>
              <w:right w:val="nil"/>
            </w:tcBorders>
            <w:shd w:val="clear" w:color="auto" w:fill="auto"/>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2,08%</w:t>
            </w:r>
          </w:p>
        </w:tc>
      </w:tr>
      <w:tr w:rsidR="009013DE" w:rsidRPr="009013DE" w:rsidTr="00D106CD">
        <w:trPr>
          <w:trHeight w:val="300"/>
          <w:jc w:val="center"/>
        </w:trPr>
        <w:tc>
          <w:tcPr>
            <w:tcW w:w="701" w:type="dxa"/>
            <w:tcBorders>
              <w:top w:val="nil"/>
              <w:left w:val="nil"/>
              <w:bottom w:val="nil"/>
              <w:right w:val="nil"/>
            </w:tcBorders>
            <w:shd w:val="clear" w:color="auto" w:fill="auto"/>
            <w:hideMark/>
          </w:tcPr>
          <w:p w:rsidR="009013DE" w:rsidRPr="009013DE" w:rsidRDefault="009013DE" w:rsidP="009013DE">
            <w:pPr>
              <w:spacing w:before="0" w:after="0"/>
              <w:rPr>
                <w:b/>
                <w:bCs/>
                <w:color w:val="000000"/>
                <w:sz w:val="16"/>
                <w:szCs w:val="16"/>
                <w:lang w:val="es-ES" w:eastAsia="es-ES"/>
              </w:rPr>
            </w:pPr>
            <w:r w:rsidRPr="009013DE">
              <w:rPr>
                <w:b/>
                <w:bCs/>
                <w:color w:val="000000"/>
                <w:sz w:val="16"/>
                <w:szCs w:val="16"/>
                <w:lang w:val="es-ES" w:eastAsia="es-ES"/>
              </w:rPr>
              <w:t>Capítol</w:t>
            </w:r>
          </w:p>
        </w:tc>
        <w:tc>
          <w:tcPr>
            <w:tcW w:w="303" w:type="dxa"/>
            <w:tcBorders>
              <w:top w:val="nil"/>
              <w:left w:val="nil"/>
              <w:bottom w:val="nil"/>
              <w:right w:val="nil"/>
            </w:tcBorders>
            <w:shd w:val="clear" w:color="auto" w:fill="auto"/>
            <w:hideMark/>
          </w:tcPr>
          <w:p w:rsidR="009013DE" w:rsidRPr="009013DE" w:rsidRDefault="009013DE" w:rsidP="009013DE">
            <w:pPr>
              <w:spacing w:before="0" w:after="0"/>
              <w:rPr>
                <w:b/>
                <w:bCs/>
                <w:color w:val="000000"/>
                <w:sz w:val="16"/>
                <w:szCs w:val="16"/>
                <w:lang w:val="es-ES" w:eastAsia="es-ES"/>
              </w:rPr>
            </w:pPr>
            <w:r w:rsidRPr="009013DE">
              <w:rPr>
                <w:b/>
                <w:bCs/>
                <w:color w:val="000000"/>
                <w:sz w:val="16"/>
                <w:szCs w:val="16"/>
                <w:lang w:val="es-ES" w:eastAsia="es-ES"/>
              </w:rPr>
              <w:t>06</w:t>
            </w:r>
          </w:p>
        </w:tc>
        <w:tc>
          <w:tcPr>
            <w:tcW w:w="1762" w:type="dxa"/>
            <w:tcBorders>
              <w:top w:val="nil"/>
              <w:left w:val="nil"/>
              <w:bottom w:val="nil"/>
              <w:right w:val="nil"/>
            </w:tcBorders>
            <w:shd w:val="clear" w:color="auto" w:fill="auto"/>
            <w:hideMark/>
          </w:tcPr>
          <w:p w:rsidR="009013DE" w:rsidRPr="009013DE" w:rsidRDefault="009013DE" w:rsidP="009013DE">
            <w:pPr>
              <w:spacing w:before="0" w:after="0"/>
              <w:rPr>
                <w:b/>
                <w:bCs/>
                <w:color w:val="000000"/>
                <w:sz w:val="16"/>
                <w:szCs w:val="16"/>
                <w:lang w:val="es-ES" w:eastAsia="es-ES"/>
              </w:rPr>
            </w:pPr>
            <w:r w:rsidRPr="009013DE">
              <w:rPr>
                <w:b/>
                <w:bCs/>
                <w:color w:val="000000"/>
                <w:sz w:val="16"/>
                <w:szCs w:val="16"/>
                <w:lang w:val="es-ES" w:eastAsia="es-ES"/>
              </w:rPr>
              <w:t>PARTIDES ALÇADES</w:t>
            </w:r>
          </w:p>
        </w:tc>
        <w:tc>
          <w:tcPr>
            <w:tcW w:w="1200" w:type="dxa"/>
            <w:tcBorders>
              <w:top w:val="nil"/>
              <w:left w:val="nil"/>
              <w:bottom w:val="nil"/>
              <w:right w:val="nil"/>
            </w:tcBorders>
            <w:shd w:val="clear" w:color="000000" w:fill="D8D8D8"/>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3.750,00</w:t>
            </w:r>
          </w:p>
        </w:tc>
        <w:tc>
          <w:tcPr>
            <w:tcW w:w="1246" w:type="dxa"/>
            <w:tcBorders>
              <w:top w:val="nil"/>
              <w:left w:val="nil"/>
              <w:bottom w:val="nil"/>
              <w:right w:val="nil"/>
            </w:tcBorders>
            <w:shd w:val="clear" w:color="000000" w:fill="D8D8D8"/>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3.750,00</w:t>
            </w:r>
          </w:p>
        </w:tc>
        <w:tc>
          <w:tcPr>
            <w:tcW w:w="1165" w:type="dxa"/>
            <w:tcBorders>
              <w:top w:val="nil"/>
              <w:left w:val="nil"/>
              <w:bottom w:val="nil"/>
              <w:right w:val="nil"/>
            </w:tcBorders>
            <w:shd w:val="clear" w:color="000000" w:fill="D8D8D8"/>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6.701,39</w:t>
            </w:r>
          </w:p>
        </w:tc>
        <w:tc>
          <w:tcPr>
            <w:tcW w:w="1165" w:type="dxa"/>
            <w:tcBorders>
              <w:top w:val="nil"/>
              <w:left w:val="nil"/>
              <w:bottom w:val="nil"/>
              <w:right w:val="nil"/>
            </w:tcBorders>
            <w:shd w:val="clear" w:color="000000" w:fill="D8D8D8"/>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3.750,00</w:t>
            </w:r>
          </w:p>
        </w:tc>
      </w:tr>
      <w:tr w:rsidR="009013DE" w:rsidRPr="009013DE" w:rsidTr="00D106CD">
        <w:trPr>
          <w:trHeight w:val="300"/>
          <w:jc w:val="center"/>
        </w:trPr>
        <w:tc>
          <w:tcPr>
            <w:tcW w:w="701" w:type="dxa"/>
            <w:tcBorders>
              <w:top w:val="nil"/>
              <w:left w:val="nil"/>
              <w:bottom w:val="nil"/>
              <w:right w:val="nil"/>
            </w:tcBorders>
            <w:shd w:val="clear" w:color="auto" w:fill="auto"/>
            <w:noWrap/>
            <w:vAlign w:val="bottom"/>
            <w:hideMark/>
          </w:tcPr>
          <w:p w:rsidR="009013DE" w:rsidRPr="009013DE" w:rsidRDefault="009013DE" w:rsidP="009013DE">
            <w:pPr>
              <w:spacing w:before="0" w:after="0"/>
              <w:rPr>
                <w:color w:val="000000"/>
                <w:szCs w:val="22"/>
                <w:lang w:val="es-ES" w:eastAsia="es-ES"/>
              </w:rPr>
            </w:pPr>
          </w:p>
        </w:tc>
        <w:tc>
          <w:tcPr>
            <w:tcW w:w="303" w:type="dxa"/>
            <w:tcBorders>
              <w:top w:val="nil"/>
              <w:left w:val="nil"/>
              <w:bottom w:val="nil"/>
              <w:right w:val="nil"/>
            </w:tcBorders>
            <w:shd w:val="clear" w:color="auto" w:fill="auto"/>
            <w:noWrap/>
            <w:vAlign w:val="bottom"/>
            <w:hideMark/>
          </w:tcPr>
          <w:p w:rsidR="009013DE" w:rsidRPr="009013DE" w:rsidRDefault="009013DE" w:rsidP="009013DE">
            <w:pPr>
              <w:spacing w:before="0" w:after="0"/>
              <w:rPr>
                <w:color w:val="000000"/>
                <w:szCs w:val="22"/>
                <w:lang w:val="es-ES" w:eastAsia="es-ES"/>
              </w:rPr>
            </w:pPr>
          </w:p>
        </w:tc>
        <w:tc>
          <w:tcPr>
            <w:tcW w:w="1762" w:type="dxa"/>
            <w:tcBorders>
              <w:top w:val="nil"/>
              <w:left w:val="nil"/>
              <w:bottom w:val="nil"/>
              <w:right w:val="nil"/>
            </w:tcBorders>
            <w:shd w:val="clear" w:color="auto" w:fill="auto"/>
            <w:noWrap/>
            <w:vAlign w:val="bottom"/>
            <w:hideMark/>
          </w:tcPr>
          <w:p w:rsidR="009013DE" w:rsidRPr="009013DE" w:rsidRDefault="009013DE" w:rsidP="009013DE">
            <w:pPr>
              <w:spacing w:before="0" w:after="0"/>
              <w:rPr>
                <w:color w:val="000000"/>
                <w:szCs w:val="22"/>
                <w:lang w:val="es-ES" w:eastAsia="es-ES"/>
              </w:rPr>
            </w:pPr>
          </w:p>
        </w:tc>
        <w:tc>
          <w:tcPr>
            <w:tcW w:w="1200" w:type="dxa"/>
            <w:tcBorders>
              <w:top w:val="nil"/>
              <w:left w:val="nil"/>
              <w:bottom w:val="nil"/>
              <w:right w:val="nil"/>
            </w:tcBorders>
            <w:shd w:val="clear" w:color="auto" w:fill="auto"/>
            <w:vAlign w:val="center"/>
            <w:hideMark/>
          </w:tcPr>
          <w:p w:rsidR="009013DE" w:rsidRPr="009013DE" w:rsidRDefault="009013DE" w:rsidP="009013DE">
            <w:pPr>
              <w:spacing w:before="0" w:after="0"/>
              <w:jc w:val="center"/>
              <w:rPr>
                <w:b/>
                <w:bCs/>
                <w:color w:val="000000"/>
                <w:sz w:val="16"/>
                <w:szCs w:val="16"/>
                <w:lang w:val="es-ES" w:eastAsia="es-ES"/>
              </w:rPr>
            </w:pPr>
          </w:p>
        </w:tc>
        <w:tc>
          <w:tcPr>
            <w:tcW w:w="1246" w:type="dxa"/>
            <w:tcBorders>
              <w:top w:val="nil"/>
              <w:left w:val="nil"/>
              <w:bottom w:val="nil"/>
              <w:right w:val="nil"/>
            </w:tcBorders>
            <w:shd w:val="clear" w:color="auto" w:fill="auto"/>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0,00%</w:t>
            </w:r>
          </w:p>
        </w:tc>
        <w:tc>
          <w:tcPr>
            <w:tcW w:w="1165" w:type="dxa"/>
            <w:tcBorders>
              <w:top w:val="nil"/>
              <w:left w:val="nil"/>
              <w:bottom w:val="nil"/>
              <w:right w:val="nil"/>
            </w:tcBorders>
            <w:shd w:val="clear" w:color="auto" w:fill="auto"/>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-78,70%</w:t>
            </w:r>
          </w:p>
        </w:tc>
        <w:tc>
          <w:tcPr>
            <w:tcW w:w="1165" w:type="dxa"/>
            <w:tcBorders>
              <w:top w:val="nil"/>
              <w:left w:val="nil"/>
              <w:bottom w:val="nil"/>
              <w:right w:val="nil"/>
            </w:tcBorders>
            <w:shd w:val="clear" w:color="auto" w:fill="auto"/>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0,00%</w:t>
            </w:r>
          </w:p>
        </w:tc>
      </w:tr>
      <w:tr w:rsidR="009013DE" w:rsidRPr="009013DE" w:rsidTr="00D106CD">
        <w:trPr>
          <w:trHeight w:val="300"/>
          <w:jc w:val="center"/>
        </w:trPr>
        <w:tc>
          <w:tcPr>
            <w:tcW w:w="701" w:type="dxa"/>
            <w:tcBorders>
              <w:top w:val="nil"/>
              <w:left w:val="nil"/>
              <w:bottom w:val="nil"/>
              <w:right w:val="nil"/>
            </w:tcBorders>
            <w:shd w:val="clear" w:color="auto" w:fill="auto"/>
            <w:noWrap/>
            <w:vAlign w:val="bottom"/>
            <w:hideMark/>
          </w:tcPr>
          <w:p w:rsidR="009013DE" w:rsidRPr="009013DE" w:rsidRDefault="009013DE" w:rsidP="009013DE">
            <w:pPr>
              <w:spacing w:before="0" w:after="0"/>
              <w:rPr>
                <w:color w:val="000000"/>
                <w:szCs w:val="22"/>
                <w:lang w:val="es-ES" w:eastAsia="es-ES"/>
              </w:rPr>
            </w:pPr>
          </w:p>
        </w:tc>
        <w:tc>
          <w:tcPr>
            <w:tcW w:w="303" w:type="dxa"/>
            <w:tcBorders>
              <w:top w:val="nil"/>
              <w:left w:val="nil"/>
              <w:bottom w:val="nil"/>
              <w:right w:val="nil"/>
            </w:tcBorders>
            <w:shd w:val="clear" w:color="auto" w:fill="auto"/>
            <w:noWrap/>
            <w:vAlign w:val="bottom"/>
            <w:hideMark/>
          </w:tcPr>
          <w:p w:rsidR="009013DE" w:rsidRPr="009013DE" w:rsidRDefault="009013DE" w:rsidP="009013DE">
            <w:pPr>
              <w:spacing w:before="0" w:after="0"/>
              <w:rPr>
                <w:color w:val="000000"/>
                <w:szCs w:val="22"/>
                <w:lang w:val="es-ES" w:eastAsia="es-ES"/>
              </w:rPr>
            </w:pPr>
          </w:p>
        </w:tc>
        <w:tc>
          <w:tcPr>
            <w:tcW w:w="1762" w:type="dxa"/>
            <w:tcBorders>
              <w:top w:val="nil"/>
              <w:left w:val="nil"/>
              <w:bottom w:val="nil"/>
              <w:right w:val="nil"/>
            </w:tcBorders>
            <w:shd w:val="clear" w:color="auto" w:fill="auto"/>
            <w:hideMark/>
          </w:tcPr>
          <w:p w:rsidR="009013DE" w:rsidRPr="009013DE" w:rsidRDefault="009013DE" w:rsidP="009013DE">
            <w:pPr>
              <w:spacing w:before="0" w:after="0"/>
              <w:rPr>
                <w:b/>
                <w:bCs/>
                <w:color w:val="000000"/>
                <w:sz w:val="16"/>
                <w:szCs w:val="16"/>
                <w:lang w:val="es-ES" w:eastAsia="es-ES"/>
              </w:rPr>
            </w:pPr>
            <w:r w:rsidRPr="009013DE">
              <w:rPr>
                <w:b/>
                <w:bCs/>
                <w:color w:val="000000"/>
                <w:sz w:val="16"/>
                <w:szCs w:val="16"/>
                <w:lang w:val="es-ES" w:eastAsia="es-ES"/>
              </w:rPr>
              <w:t>TOTAL</w:t>
            </w:r>
          </w:p>
        </w:tc>
        <w:tc>
          <w:tcPr>
            <w:tcW w:w="1200" w:type="dxa"/>
            <w:tcBorders>
              <w:top w:val="nil"/>
              <w:left w:val="nil"/>
              <w:bottom w:val="nil"/>
              <w:right w:val="nil"/>
            </w:tcBorders>
            <w:shd w:val="clear" w:color="000000" w:fill="D8D8D8"/>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274.127,48</w:t>
            </w:r>
          </w:p>
        </w:tc>
        <w:tc>
          <w:tcPr>
            <w:tcW w:w="1246" w:type="dxa"/>
            <w:tcBorders>
              <w:top w:val="nil"/>
              <w:left w:val="nil"/>
              <w:bottom w:val="nil"/>
              <w:right w:val="nil"/>
            </w:tcBorders>
            <w:shd w:val="clear" w:color="000000" w:fill="D8D8D8"/>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251.380,38</w:t>
            </w:r>
          </w:p>
        </w:tc>
        <w:tc>
          <w:tcPr>
            <w:tcW w:w="1165" w:type="dxa"/>
            <w:tcBorders>
              <w:top w:val="nil"/>
              <w:left w:val="nil"/>
              <w:bottom w:val="nil"/>
              <w:right w:val="nil"/>
            </w:tcBorders>
            <w:shd w:val="clear" w:color="000000" w:fill="D8D8D8"/>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323.431,11</w:t>
            </w:r>
          </w:p>
        </w:tc>
        <w:tc>
          <w:tcPr>
            <w:tcW w:w="1165" w:type="dxa"/>
            <w:tcBorders>
              <w:top w:val="nil"/>
              <w:left w:val="nil"/>
              <w:bottom w:val="nil"/>
              <w:right w:val="nil"/>
            </w:tcBorders>
            <w:shd w:val="clear" w:color="000000" w:fill="D8D8D8"/>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256.960,15</w:t>
            </w:r>
          </w:p>
        </w:tc>
      </w:tr>
      <w:tr w:rsidR="009013DE" w:rsidRPr="009013DE" w:rsidTr="00D106CD">
        <w:trPr>
          <w:trHeight w:val="300"/>
          <w:jc w:val="center"/>
        </w:trPr>
        <w:tc>
          <w:tcPr>
            <w:tcW w:w="701" w:type="dxa"/>
            <w:tcBorders>
              <w:top w:val="nil"/>
              <w:left w:val="nil"/>
              <w:bottom w:val="nil"/>
              <w:right w:val="nil"/>
            </w:tcBorders>
            <w:shd w:val="clear" w:color="auto" w:fill="auto"/>
            <w:noWrap/>
            <w:vAlign w:val="bottom"/>
            <w:hideMark/>
          </w:tcPr>
          <w:p w:rsidR="009013DE" w:rsidRPr="009013DE" w:rsidRDefault="009013DE" w:rsidP="009013DE">
            <w:pPr>
              <w:spacing w:before="0" w:after="0"/>
              <w:rPr>
                <w:color w:val="000000"/>
                <w:szCs w:val="22"/>
                <w:lang w:val="es-ES" w:eastAsia="es-ES"/>
              </w:rPr>
            </w:pPr>
          </w:p>
        </w:tc>
        <w:tc>
          <w:tcPr>
            <w:tcW w:w="303" w:type="dxa"/>
            <w:tcBorders>
              <w:top w:val="nil"/>
              <w:left w:val="nil"/>
              <w:bottom w:val="nil"/>
              <w:right w:val="nil"/>
            </w:tcBorders>
            <w:shd w:val="clear" w:color="auto" w:fill="auto"/>
            <w:noWrap/>
            <w:vAlign w:val="bottom"/>
            <w:hideMark/>
          </w:tcPr>
          <w:p w:rsidR="009013DE" w:rsidRPr="009013DE" w:rsidRDefault="009013DE" w:rsidP="009013DE">
            <w:pPr>
              <w:spacing w:before="0" w:after="0"/>
              <w:rPr>
                <w:color w:val="000000"/>
                <w:szCs w:val="22"/>
                <w:lang w:val="es-ES" w:eastAsia="es-ES"/>
              </w:rPr>
            </w:pPr>
          </w:p>
        </w:tc>
        <w:tc>
          <w:tcPr>
            <w:tcW w:w="1762" w:type="dxa"/>
            <w:tcBorders>
              <w:top w:val="nil"/>
              <w:left w:val="nil"/>
              <w:bottom w:val="nil"/>
              <w:right w:val="nil"/>
            </w:tcBorders>
            <w:shd w:val="clear" w:color="auto" w:fill="auto"/>
            <w:hideMark/>
          </w:tcPr>
          <w:p w:rsidR="009013DE" w:rsidRPr="009013DE" w:rsidRDefault="009013DE" w:rsidP="009013DE">
            <w:pPr>
              <w:spacing w:before="0" w:after="0"/>
              <w:rPr>
                <w:b/>
                <w:bCs/>
                <w:color w:val="000000"/>
                <w:sz w:val="16"/>
                <w:szCs w:val="16"/>
                <w:lang w:val="es-ES" w:eastAsia="es-ES"/>
              </w:rPr>
            </w:pPr>
            <w:r w:rsidRPr="009013DE">
              <w:rPr>
                <w:b/>
                <w:bCs/>
                <w:color w:val="000000"/>
                <w:sz w:val="16"/>
                <w:szCs w:val="16"/>
                <w:lang w:val="es-ES" w:eastAsia="es-ES"/>
              </w:rPr>
              <w:t>BAIXA</w:t>
            </w:r>
          </w:p>
        </w:tc>
        <w:tc>
          <w:tcPr>
            <w:tcW w:w="1200" w:type="dxa"/>
            <w:tcBorders>
              <w:top w:val="nil"/>
              <w:left w:val="nil"/>
              <w:bottom w:val="nil"/>
              <w:right w:val="nil"/>
            </w:tcBorders>
            <w:shd w:val="clear" w:color="auto" w:fill="auto"/>
            <w:noWrap/>
            <w:vAlign w:val="center"/>
            <w:hideMark/>
          </w:tcPr>
          <w:p w:rsidR="009013DE" w:rsidRPr="009013DE" w:rsidRDefault="009013DE" w:rsidP="009013DE">
            <w:pPr>
              <w:spacing w:before="0" w:after="0"/>
              <w:jc w:val="center"/>
              <w:rPr>
                <w:color w:val="000000"/>
                <w:szCs w:val="22"/>
                <w:lang w:val="es-ES" w:eastAsia="es-ES"/>
              </w:rPr>
            </w:pPr>
          </w:p>
        </w:tc>
        <w:tc>
          <w:tcPr>
            <w:tcW w:w="1246" w:type="dxa"/>
            <w:tcBorders>
              <w:top w:val="nil"/>
              <w:left w:val="nil"/>
              <w:bottom w:val="nil"/>
              <w:right w:val="nil"/>
            </w:tcBorders>
            <w:shd w:val="clear" w:color="auto" w:fill="auto"/>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8,30%</w:t>
            </w:r>
          </w:p>
        </w:tc>
        <w:tc>
          <w:tcPr>
            <w:tcW w:w="1165" w:type="dxa"/>
            <w:tcBorders>
              <w:top w:val="nil"/>
              <w:left w:val="nil"/>
              <w:bottom w:val="nil"/>
              <w:right w:val="nil"/>
            </w:tcBorders>
            <w:shd w:val="clear" w:color="auto" w:fill="auto"/>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-17,99%</w:t>
            </w:r>
          </w:p>
        </w:tc>
        <w:tc>
          <w:tcPr>
            <w:tcW w:w="1165" w:type="dxa"/>
            <w:tcBorders>
              <w:top w:val="nil"/>
              <w:left w:val="nil"/>
              <w:bottom w:val="nil"/>
              <w:right w:val="nil"/>
            </w:tcBorders>
            <w:shd w:val="clear" w:color="auto" w:fill="auto"/>
            <w:vAlign w:val="center"/>
            <w:hideMark/>
          </w:tcPr>
          <w:p w:rsidR="009013DE" w:rsidRPr="009013DE" w:rsidRDefault="009013DE" w:rsidP="009013DE">
            <w:pPr>
              <w:spacing w:before="0" w:after="0"/>
              <w:jc w:val="center"/>
              <w:rPr>
                <w:b/>
                <w:bCs/>
                <w:color w:val="000000"/>
                <w:sz w:val="16"/>
                <w:szCs w:val="16"/>
                <w:lang w:val="es-ES" w:eastAsia="es-ES"/>
              </w:rPr>
            </w:pPr>
            <w:r w:rsidRPr="009013DE">
              <w:rPr>
                <w:b/>
                <w:bCs/>
                <w:color w:val="000000"/>
                <w:sz w:val="16"/>
                <w:szCs w:val="16"/>
                <w:lang w:val="es-ES" w:eastAsia="es-ES"/>
              </w:rPr>
              <w:t>6,26%</w:t>
            </w:r>
          </w:p>
        </w:tc>
      </w:tr>
    </w:tbl>
    <w:p w:rsidR="00603DCC" w:rsidRPr="00141525" w:rsidRDefault="00603DCC" w:rsidP="00D43F67">
      <w:pPr>
        <w:jc w:val="both"/>
        <w:rPr>
          <w:szCs w:val="22"/>
        </w:rPr>
      </w:pPr>
    </w:p>
    <w:p w:rsidR="008C66A1" w:rsidRPr="00141525" w:rsidRDefault="00EA14AA" w:rsidP="00170E9C">
      <w:pPr>
        <w:pStyle w:val="Ttulo1"/>
        <w:numPr>
          <w:ilvl w:val="0"/>
          <w:numId w:val="9"/>
        </w:numPr>
        <w:jc w:val="both"/>
      </w:pPr>
      <w:bookmarkStart w:id="3" w:name="_Toc411357575"/>
      <w:r w:rsidRPr="00141525">
        <w:t>CONCLUSION</w:t>
      </w:r>
      <w:r w:rsidR="0082405F" w:rsidRPr="00141525">
        <w:t>S</w:t>
      </w:r>
      <w:bookmarkEnd w:id="3"/>
    </w:p>
    <w:p w:rsidR="0082405F" w:rsidRPr="00141525" w:rsidRDefault="0082405F" w:rsidP="00034891">
      <w:pPr>
        <w:numPr>
          <w:ilvl w:val="0"/>
          <w:numId w:val="19"/>
        </w:numPr>
        <w:jc w:val="both"/>
      </w:pPr>
      <w:r w:rsidRPr="00141525">
        <w:t xml:space="preserve">La oferta més favorable des d'un punt de vista econòmic és </w:t>
      </w:r>
      <w:r w:rsidR="006A15E9">
        <w:t xml:space="preserve">la </w:t>
      </w:r>
      <w:proofErr w:type="spellStart"/>
      <w:r w:rsidR="006A15E9">
        <w:t>d’</w:t>
      </w:r>
      <w:r w:rsidRPr="00141525">
        <w:t>Eurocatlan</w:t>
      </w:r>
      <w:r w:rsidR="006A15E9">
        <w:t>a</w:t>
      </w:r>
      <w:proofErr w:type="spellEnd"/>
      <w:r w:rsidR="006A15E9">
        <w:t xml:space="preserve">. </w:t>
      </w:r>
      <w:r w:rsidRPr="00141525">
        <w:t>La diferència respecte al segon</w:t>
      </w:r>
      <w:r w:rsidR="00B66E7E" w:rsidRPr="00141525">
        <w:t xml:space="preserve">, que és </w:t>
      </w:r>
      <w:proofErr w:type="spellStart"/>
      <w:r w:rsidR="00B66E7E" w:rsidRPr="00141525">
        <w:t>Vias</w:t>
      </w:r>
      <w:proofErr w:type="spellEnd"/>
      <w:r w:rsidR="00B66E7E" w:rsidRPr="00141525">
        <w:t>,</w:t>
      </w:r>
      <w:r w:rsidRPr="00141525">
        <w:t xml:space="preserve"> és de </w:t>
      </w:r>
      <w:r w:rsidR="006A15E9">
        <w:t>5.579,77</w:t>
      </w:r>
      <w:r w:rsidRPr="00141525">
        <w:t xml:space="preserve">€. </w:t>
      </w:r>
    </w:p>
    <w:p w:rsidR="00B66E7E" w:rsidRPr="00141525" w:rsidRDefault="00B66E7E" w:rsidP="00034891">
      <w:pPr>
        <w:numPr>
          <w:ilvl w:val="0"/>
          <w:numId w:val="19"/>
        </w:numPr>
        <w:jc w:val="both"/>
      </w:pPr>
      <w:proofErr w:type="spellStart"/>
      <w:r w:rsidRPr="00141525">
        <w:t>Sacyr</w:t>
      </w:r>
      <w:proofErr w:type="spellEnd"/>
      <w:r w:rsidRPr="00141525">
        <w:t xml:space="preserve"> </w:t>
      </w:r>
      <w:r w:rsidR="006A15E9">
        <w:t xml:space="preserve">supera en 17,98% </w:t>
      </w:r>
      <w:proofErr w:type="spellStart"/>
      <w:r w:rsidR="006A15E9">
        <w:t>percent</w:t>
      </w:r>
      <w:proofErr w:type="spellEnd"/>
      <w:r w:rsidR="006A15E9">
        <w:t xml:space="preserve"> el pressupost de projecte</w:t>
      </w:r>
      <w:r w:rsidRPr="00141525">
        <w:t xml:space="preserve">. </w:t>
      </w:r>
    </w:p>
    <w:p w:rsidR="00B66E7E" w:rsidRPr="009013DE" w:rsidRDefault="00B66E7E" w:rsidP="00034891">
      <w:pPr>
        <w:numPr>
          <w:ilvl w:val="0"/>
          <w:numId w:val="19"/>
        </w:numPr>
        <w:jc w:val="both"/>
        <w:rPr>
          <w:highlight w:val="yellow"/>
        </w:rPr>
      </w:pPr>
      <w:r w:rsidRPr="009013DE">
        <w:rPr>
          <w:highlight w:val="yellow"/>
        </w:rPr>
        <w:t>Així doncs, a la vista de l'anàlisi realitzat, s'ha optat per adjudicar l'execució de la urbanització exterior de la Illa 11 a l'empresa EUROCATALANA OBRES I SERVEIS S.A.</w:t>
      </w:r>
    </w:p>
    <w:p w:rsidR="00B66E7E" w:rsidRPr="00141525" w:rsidRDefault="00B66E7E" w:rsidP="00B66E7E">
      <w:pPr>
        <w:jc w:val="both"/>
      </w:pPr>
    </w:p>
    <w:p w:rsidR="00B66E7E" w:rsidRPr="00141525" w:rsidRDefault="00B66E7E" w:rsidP="00A277B2">
      <w:pPr>
        <w:jc w:val="center"/>
      </w:pPr>
    </w:p>
    <w:p w:rsidR="00B66E7E" w:rsidRPr="00141525" w:rsidRDefault="00B66E7E" w:rsidP="00B66E7E">
      <w:pPr>
        <w:jc w:val="both"/>
      </w:pPr>
    </w:p>
    <w:p w:rsidR="00B66E7E" w:rsidRPr="00141525" w:rsidRDefault="00A411D4" w:rsidP="00B66E7E">
      <w:pPr>
        <w:jc w:val="right"/>
      </w:pPr>
      <w:r w:rsidRPr="00141525">
        <w:rPr>
          <w:noProof/>
          <w:lang w:val="es-ES" w:eastAsia="es-ES"/>
        </w:rPr>
        <w:drawing>
          <wp:anchor distT="0" distB="0" distL="114300" distR="114300" simplePos="0" relativeHeight="251659776" behindDoc="0" locked="0" layoutInCell="1" allowOverlap="1">
            <wp:simplePos x="0" y="0"/>
            <wp:positionH relativeFrom="column">
              <wp:posOffset>3547745</wp:posOffset>
            </wp:positionH>
            <wp:positionV relativeFrom="paragraph">
              <wp:posOffset>433705</wp:posOffset>
            </wp:positionV>
            <wp:extent cx="2200275" cy="1133475"/>
            <wp:effectExtent l="19050" t="0" r="9525" b="0"/>
            <wp:wrapTopAndBottom/>
            <wp:docPr id="17" name="Imagen 17" descr="firma Mar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rma Maria (2)"/>
                    <pic:cNvPicPr>
                      <a:picLocks noChangeAspect="1" noChangeArrowheads="1"/>
                    </pic:cNvPicPr>
                  </pic:nvPicPr>
                  <pic:blipFill>
                    <a:blip r:embed="rId14"/>
                    <a:srcRect/>
                    <a:stretch>
                      <a:fillRect/>
                    </a:stretch>
                  </pic:blipFill>
                  <pic:spPr bwMode="auto">
                    <a:xfrm>
                      <a:off x="0" y="0"/>
                      <a:ext cx="2200275" cy="1133475"/>
                    </a:xfrm>
                    <a:prstGeom prst="rect">
                      <a:avLst/>
                    </a:prstGeom>
                    <a:noFill/>
                    <a:ln w="9525">
                      <a:noFill/>
                      <a:miter lim="800000"/>
                      <a:headEnd/>
                      <a:tailEnd/>
                    </a:ln>
                  </pic:spPr>
                </pic:pic>
              </a:graphicData>
            </a:graphic>
          </wp:anchor>
        </w:drawing>
      </w:r>
      <w:r w:rsidR="00B66E7E" w:rsidRPr="00141525">
        <w:t xml:space="preserve">Ho signa a Barcelona en </w:t>
      </w:r>
      <w:r w:rsidR="00B66E7E" w:rsidRPr="00D106CD">
        <w:rPr>
          <w:highlight w:val="yellow"/>
        </w:rPr>
        <w:t>data 12 de desembre de 2.014</w:t>
      </w:r>
    </w:p>
    <w:p w:rsidR="00B66E7E" w:rsidRPr="00141525" w:rsidRDefault="00B66E7E" w:rsidP="00A277B2">
      <w:pPr>
        <w:spacing w:before="0" w:after="0"/>
        <w:jc w:val="right"/>
      </w:pPr>
      <w:r w:rsidRPr="00141525">
        <w:t>Maria Blanco i Bargalló</w:t>
      </w:r>
    </w:p>
    <w:p w:rsidR="00B66E7E" w:rsidRPr="00141525" w:rsidRDefault="00B66E7E" w:rsidP="00A277B2">
      <w:pPr>
        <w:spacing w:before="0" w:after="0"/>
        <w:jc w:val="right"/>
      </w:pPr>
      <w:r w:rsidRPr="00141525">
        <w:t>SBS Simón i Blanco SLP</w:t>
      </w:r>
    </w:p>
    <w:sectPr w:rsidR="00B66E7E" w:rsidRPr="00141525" w:rsidSect="00D106CD">
      <w:footerReference w:type="default" r:id="rId15"/>
      <w:pgSz w:w="11907" w:h="16839" w:code="9"/>
      <w:pgMar w:top="1385" w:right="1797" w:bottom="128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FA6" w:rsidRDefault="00F50FA6" w:rsidP="00F14C14">
      <w:r>
        <w:separator/>
      </w:r>
    </w:p>
  </w:endnote>
  <w:endnote w:type="continuationSeparator" w:id="0">
    <w:p w:rsidR="00F50FA6" w:rsidRDefault="00F50FA6" w:rsidP="00F14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3DE" w:rsidRDefault="009013DE">
    <w:pPr>
      <w:pStyle w:val="Piedepgina"/>
      <w:jc w:val="right"/>
    </w:pPr>
  </w:p>
  <w:p w:rsidR="009013DE" w:rsidRDefault="009013D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3DE" w:rsidRPr="00D106CD" w:rsidRDefault="009013DE" w:rsidP="00B66E7E">
    <w:pPr>
      <w:pBdr>
        <w:top w:val="single" w:sz="4" w:space="1" w:color="auto"/>
      </w:pBdr>
    </w:pPr>
    <w:r w:rsidRPr="00D106CD">
      <w:rPr>
        <w:i/>
        <w:color w:val="595959"/>
        <w:sz w:val="16"/>
        <w:szCs w:val="16"/>
      </w:rPr>
      <w:t xml:space="preserve">Informe </w:t>
    </w:r>
    <w:r w:rsidR="00D106CD" w:rsidRPr="00D106CD">
      <w:rPr>
        <w:i/>
        <w:color w:val="595959"/>
        <w:sz w:val="16"/>
        <w:szCs w:val="16"/>
      </w:rPr>
      <w:t>d’adjudicació del vial per a Serveis de la Illeta 11</w:t>
    </w:r>
    <w:r w:rsidRPr="00D106CD">
      <w:rPr>
        <w:i/>
        <w:color w:val="595959"/>
        <w:sz w:val="16"/>
        <w:szCs w:val="16"/>
      </w:rPr>
      <w:t xml:space="preserve"> </w:t>
    </w:r>
    <w:r w:rsidR="00D106CD" w:rsidRPr="00D106CD">
      <w:rPr>
        <w:i/>
        <w:color w:val="595959"/>
        <w:sz w:val="16"/>
        <w:szCs w:val="16"/>
      </w:rPr>
      <w:t>de la</w:t>
    </w:r>
    <w:r w:rsidR="00D106CD">
      <w:rPr>
        <w:i/>
        <w:color w:val="595959"/>
        <w:sz w:val="16"/>
        <w:szCs w:val="16"/>
      </w:rPr>
      <w:t xml:space="preserve"> </w:t>
    </w:r>
    <w:r w:rsidRPr="00D106CD">
      <w:rPr>
        <w:i/>
        <w:color w:val="595959"/>
        <w:sz w:val="16"/>
        <w:szCs w:val="16"/>
      </w:rPr>
      <w:t>UA-2 Meridiana Sud</w:t>
    </w:r>
    <w:r w:rsidR="00D106CD">
      <w:rPr>
        <w:i/>
        <w:color w:val="595959"/>
      </w:rPr>
      <w:tab/>
    </w:r>
    <w:r w:rsidR="00D106CD">
      <w:rPr>
        <w:i/>
        <w:color w:val="595959"/>
      </w:rPr>
      <w:tab/>
    </w:r>
    <w:r w:rsidR="00D106CD">
      <w:rPr>
        <w:i/>
        <w:color w:val="595959"/>
      </w:rPr>
      <w:tab/>
    </w:r>
    <w:r w:rsidR="00D106CD">
      <w:rPr>
        <w:i/>
        <w:color w:val="595959"/>
      </w:rPr>
      <w:tab/>
    </w:r>
    <w:r w:rsidR="00D106CD">
      <w:rPr>
        <w:i/>
        <w:color w:val="595959"/>
      </w:rPr>
      <w:tab/>
    </w:r>
    <w:r w:rsidR="00F50FA6">
      <w:fldChar w:fldCharType="begin"/>
    </w:r>
    <w:r w:rsidR="00F50FA6">
      <w:instrText xml:space="preserve"> PAGE   \* MERGEFORMAT </w:instrText>
    </w:r>
    <w:r w:rsidR="00F50FA6">
      <w:fldChar w:fldCharType="separate"/>
    </w:r>
    <w:r w:rsidR="0094733F">
      <w:rPr>
        <w:noProof/>
      </w:rPr>
      <w:t>4</w:t>
    </w:r>
    <w:r w:rsidR="00F50FA6">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FA6" w:rsidRDefault="00F50FA6" w:rsidP="00F14C14">
      <w:r>
        <w:separator/>
      </w:r>
    </w:p>
  </w:footnote>
  <w:footnote w:type="continuationSeparator" w:id="0">
    <w:p w:rsidR="00F50FA6" w:rsidRDefault="00F50FA6" w:rsidP="00F14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3DE" w:rsidRDefault="009013DE">
    <w:pPr>
      <w:pStyle w:val="Encabezado"/>
    </w:pPr>
  </w:p>
  <w:p w:rsidR="009013DE" w:rsidRDefault="009013DE" w:rsidP="007D7A1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54F03"/>
    <w:multiLevelType w:val="multilevel"/>
    <w:tmpl w:val="C0D07D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16B6F6A"/>
    <w:multiLevelType w:val="hybridMultilevel"/>
    <w:tmpl w:val="234463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1FD56DE"/>
    <w:multiLevelType w:val="hybridMultilevel"/>
    <w:tmpl w:val="F226530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78450A5"/>
    <w:multiLevelType w:val="hybridMultilevel"/>
    <w:tmpl w:val="023613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9EF1F70"/>
    <w:multiLevelType w:val="hybridMultilevel"/>
    <w:tmpl w:val="1CD2F2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A113E9E"/>
    <w:multiLevelType w:val="hybridMultilevel"/>
    <w:tmpl w:val="C69850C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28D11CEF"/>
    <w:multiLevelType w:val="hybridMultilevel"/>
    <w:tmpl w:val="2816602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8E808A4"/>
    <w:multiLevelType w:val="multilevel"/>
    <w:tmpl w:val="6E308A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AC03EE9"/>
    <w:multiLevelType w:val="multilevel"/>
    <w:tmpl w:val="75665E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7805FA3"/>
    <w:multiLevelType w:val="hybridMultilevel"/>
    <w:tmpl w:val="9BF6A09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3F1B3547"/>
    <w:multiLevelType w:val="hybridMultilevel"/>
    <w:tmpl w:val="4734010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nsid w:val="441A632A"/>
    <w:multiLevelType w:val="multilevel"/>
    <w:tmpl w:val="0403001F"/>
    <w:styleLink w:val="Estil1"/>
    <w:lvl w:ilvl="0">
      <w:start w:val="1"/>
      <w:numFmt w:val="decimal"/>
      <w:lvlText w:val="%1."/>
      <w:lvlJc w:val="left"/>
      <w:pPr>
        <w:ind w:left="360" w:hanging="360"/>
      </w:pPr>
    </w:lvl>
    <w:lvl w:ilvl="1">
      <w:start w:val="1"/>
      <w:numFmt w:val="decimal"/>
      <w:lvlText w:val="%1.%2."/>
      <w:lvlJc w:val="left"/>
      <w:pPr>
        <w:ind w:left="432" w:hanging="432"/>
      </w:pPr>
      <w:rPr>
        <w:rFonts w:ascii="Calibri" w:hAnsi="Calibri"/>
        <w:b/>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7C33D09"/>
    <w:multiLevelType w:val="hybridMultilevel"/>
    <w:tmpl w:val="A894AF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8E23FE6"/>
    <w:multiLevelType w:val="hybridMultilevel"/>
    <w:tmpl w:val="182CD5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4CA70DA"/>
    <w:multiLevelType w:val="hybridMultilevel"/>
    <w:tmpl w:val="7BD403C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67BC7723"/>
    <w:multiLevelType w:val="hybridMultilevel"/>
    <w:tmpl w:val="6C72EFC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nsid w:val="6997102B"/>
    <w:multiLevelType w:val="hybridMultilevel"/>
    <w:tmpl w:val="0A4C6AB6"/>
    <w:lvl w:ilvl="0" w:tplc="47A4CB26">
      <w:start w:val="2"/>
      <w:numFmt w:val="decimal"/>
      <w:lvlText w:val="%1."/>
      <w:lvlJc w:val="left"/>
      <w:pPr>
        <w:ind w:left="502" w:hanging="360"/>
      </w:pPr>
      <w:rPr>
        <w:rFonts w:hint="default"/>
      </w:rPr>
    </w:lvl>
    <w:lvl w:ilvl="1" w:tplc="0C0A0019">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7">
    <w:nsid w:val="70F662B6"/>
    <w:multiLevelType w:val="hybridMultilevel"/>
    <w:tmpl w:val="E2C8CED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796F5B55"/>
    <w:multiLevelType w:val="hybridMultilevel"/>
    <w:tmpl w:val="52005AB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3584698E">
      <w:numFmt w:val="bullet"/>
      <w:lvlText w:val="-"/>
      <w:lvlJc w:val="left"/>
      <w:pPr>
        <w:ind w:left="2160" w:hanging="360"/>
      </w:pPr>
      <w:rPr>
        <w:rFonts w:ascii="Calibri" w:eastAsia="Times New Roman" w:hAnsi="Calibri" w:cs="Times New Roman"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0"/>
  </w:num>
  <w:num w:numId="4">
    <w:abstractNumId w:val="7"/>
  </w:num>
  <w:num w:numId="5">
    <w:abstractNumId w:val="8"/>
  </w:num>
  <w:num w:numId="6">
    <w:abstractNumId w:val="10"/>
  </w:num>
  <w:num w:numId="7">
    <w:abstractNumId w:val="5"/>
  </w:num>
  <w:num w:numId="8">
    <w:abstractNumId w:val="15"/>
  </w:num>
  <w:num w:numId="9">
    <w:abstractNumId w:val="16"/>
  </w:num>
  <w:num w:numId="10">
    <w:abstractNumId w:val="1"/>
  </w:num>
  <w:num w:numId="11">
    <w:abstractNumId w:val="4"/>
  </w:num>
  <w:num w:numId="12">
    <w:abstractNumId w:val="12"/>
  </w:num>
  <w:num w:numId="13">
    <w:abstractNumId w:val="13"/>
  </w:num>
  <w:num w:numId="14">
    <w:abstractNumId w:val="3"/>
  </w:num>
  <w:num w:numId="15">
    <w:abstractNumId w:val="14"/>
  </w:num>
  <w:num w:numId="16">
    <w:abstractNumId w:val="9"/>
  </w:num>
  <w:num w:numId="17">
    <w:abstractNumId w:val="2"/>
  </w:num>
  <w:num w:numId="18">
    <w:abstractNumId w:val="17"/>
  </w:num>
  <w:num w:numId="1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DB9"/>
    <w:rsid w:val="00000084"/>
    <w:rsid w:val="0000055C"/>
    <w:rsid w:val="00000B6E"/>
    <w:rsid w:val="00000D52"/>
    <w:rsid w:val="0000180E"/>
    <w:rsid w:val="00002470"/>
    <w:rsid w:val="000024D7"/>
    <w:rsid w:val="0000375A"/>
    <w:rsid w:val="000039ED"/>
    <w:rsid w:val="00003C11"/>
    <w:rsid w:val="000045D4"/>
    <w:rsid w:val="000046AA"/>
    <w:rsid w:val="000046E5"/>
    <w:rsid w:val="000047F7"/>
    <w:rsid w:val="000048DC"/>
    <w:rsid w:val="00004D81"/>
    <w:rsid w:val="0000562D"/>
    <w:rsid w:val="00005845"/>
    <w:rsid w:val="00005889"/>
    <w:rsid w:val="00006034"/>
    <w:rsid w:val="0000744D"/>
    <w:rsid w:val="00007706"/>
    <w:rsid w:val="00007717"/>
    <w:rsid w:val="00007877"/>
    <w:rsid w:val="000078C8"/>
    <w:rsid w:val="00007F62"/>
    <w:rsid w:val="0001034D"/>
    <w:rsid w:val="00011553"/>
    <w:rsid w:val="000119C9"/>
    <w:rsid w:val="0001208F"/>
    <w:rsid w:val="000121CD"/>
    <w:rsid w:val="0001224E"/>
    <w:rsid w:val="000122E8"/>
    <w:rsid w:val="000129E6"/>
    <w:rsid w:val="0001319F"/>
    <w:rsid w:val="00013797"/>
    <w:rsid w:val="00014C99"/>
    <w:rsid w:val="000155D8"/>
    <w:rsid w:val="00015A87"/>
    <w:rsid w:val="00015B3C"/>
    <w:rsid w:val="00015B45"/>
    <w:rsid w:val="000166D2"/>
    <w:rsid w:val="000166FF"/>
    <w:rsid w:val="00016897"/>
    <w:rsid w:val="00016B50"/>
    <w:rsid w:val="00016D46"/>
    <w:rsid w:val="00016F33"/>
    <w:rsid w:val="00017C46"/>
    <w:rsid w:val="000201B0"/>
    <w:rsid w:val="00020347"/>
    <w:rsid w:val="0002042C"/>
    <w:rsid w:val="000206F8"/>
    <w:rsid w:val="000214A2"/>
    <w:rsid w:val="00021627"/>
    <w:rsid w:val="00021D1E"/>
    <w:rsid w:val="00021F3B"/>
    <w:rsid w:val="000220B1"/>
    <w:rsid w:val="00022D20"/>
    <w:rsid w:val="00023728"/>
    <w:rsid w:val="00023EC7"/>
    <w:rsid w:val="00024779"/>
    <w:rsid w:val="00024985"/>
    <w:rsid w:val="000249B6"/>
    <w:rsid w:val="00024EB6"/>
    <w:rsid w:val="000264F6"/>
    <w:rsid w:val="00026740"/>
    <w:rsid w:val="00026A48"/>
    <w:rsid w:val="00027529"/>
    <w:rsid w:val="000275EF"/>
    <w:rsid w:val="0002783F"/>
    <w:rsid w:val="00027FF0"/>
    <w:rsid w:val="00030171"/>
    <w:rsid w:val="000302CA"/>
    <w:rsid w:val="00030DF1"/>
    <w:rsid w:val="000316CD"/>
    <w:rsid w:val="00031C90"/>
    <w:rsid w:val="00032890"/>
    <w:rsid w:val="000328D0"/>
    <w:rsid w:val="00032E4C"/>
    <w:rsid w:val="0003300E"/>
    <w:rsid w:val="000330DC"/>
    <w:rsid w:val="00033918"/>
    <w:rsid w:val="00034891"/>
    <w:rsid w:val="00034E60"/>
    <w:rsid w:val="00034F11"/>
    <w:rsid w:val="00035D14"/>
    <w:rsid w:val="000366F7"/>
    <w:rsid w:val="000404B2"/>
    <w:rsid w:val="000405FD"/>
    <w:rsid w:val="00040DCA"/>
    <w:rsid w:val="00041B29"/>
    <w:rsid w:val="00042139"/>
    <w:rsid w:val="00042AA3"/>
    <w:rsid w:val="00042BA1"/>
    <w:rsid w:val="00042D23"/>
    <w:rsid w:val="000431CF"/>
    <w:rsid w:val="00043285"/>
    <w:rsid w:val="00043A38"/>
    <w:rsid w:val="00043CD4"/>
    <w:rsid w:val="00043FB6"/>
    <w:rsid w:val="00044373"/>
    <w:rsid w:val="00044764"/>
    <w:rsid w:val="00044877"/>
    <w:rsid w:val="00044BE5"/>
    <w:rsid w:val="0004543D"/>
    <w:rsid w:val="000454A5"/>
    <w:rsid w:val="00046832"/>
    <w:rsid w:val="00047D8D"/>
    <w:rsid w:val="00047F21"/>
    <w:rsid w:val="0005176A"/>
    <w:rsid w:val="00051C7D"/>
    <w:rsid w:val="00052864"/>
    <w:rsid w:val="000531A9"/>
    <w:rsid w:val="0005327B"/>
    <w:rsid w:val="00053762"/>
    <w:rsid w:val="00053815"/>
    <w:rsid w:val="00053A18"/>
    <w:rsid w:val="00053A34"/>
    <w:rsid w:val="00054620"/>
    <w:rsid w:val="00054833"/>
    <w:rsid w:val="00054A17"/>
    <w:rsid w:val="00054F25"/>
    <w:rsid w:val="000550F1"/>
    <w:rsid w:val="00055391"/>
    <w:rsid w:val="00055763"/>
    <w:rsid w:val="00056385"/>
    <w:rsid w:val="00056713"/>
    <w:rsid w:val="0005677D"/>
    <w:rsid w:val="000569D0"/>
    <w:rsid w:val="00056F26"/>
    <w:rsid w:val="00057213"/>
    <w:rsid w:val="00057ABC"/>
    <w:rsid w:val="00057C73"/>
    <w:rsid w:val="00057FB3"/>
    <w:rsid w:val="0006035D"/>
    <w:rsid w:val="00060B3C"/>
    <w:rsid w:val="00060C1B"/>
    <w:rsid w:val="00062700"/>
    <w:rsid w:val="0006293E"/>
    <w:rsid w:val="00062C37"/>
    <w:rsid w:val="00062D8B"/>
    <w:rsid w:val="000630B4"/>
    <w:rsid w:val="000631F6"/>
    <w:rsid w:val="000633C4"/>
    <w:rsid w:val="0006363A"/>
    <w:rsid w:val="00063D0C"/>
    <w:rsid w:val="0006402C"/>
    <w:rsid w:val="00064473"/>
    <w:rsid w:val="00064BB7"/>
    <w:rsid w:val="000659CD"/>
    <w:rsid w:val="00065B73"/>
    <w:rsid w:val="00065C82"/>
    <w:rsid w:val="00065C8E"/>
    <w:rsid w:val="00065F73"/>
    <w:rsid w:val="0006621C"/>
    <w:rsid w:val="0006667B"/>
    <w:rsid w:val="00066D4E"/>
    <w:rsid w:val="000670EA"/>
    <w:rsid w:val="00067A93"/>
    <w:rsid w:val="0007007B"/>
    <w:rsid w:val="000704E6"/>
    <w:rsid w:val="00071A6C"/>
    <w:rsid w:val="00071C41"/>
    <w:rsid w:val="00071EA5"/>
    <w:rsid w:val="00072FDE"/>
    <w:rsid w:val="000730DC"/>
    <w:rsid w:val="00073943"/>
    <w:rsid w:val="00073D3A"/>
    <w:rsid w:val="00074499"/>
    <w:rsid w:val="000748F4"/>
    <w:rsid w:val="00074D4A"/>
    <w:rsid w:val="00075068"/>
    <w:rsid w:val="000751C9"/>
    <w:rsid w:val="000751F8"/>
    <w:rsid w:val="00075669"/>
    <w:rsid w:val="00075E72"/>
    <w:rsid w:val="00075F34"/>
    <w:rsid w:val="000760B8"/>
    <w:rsid w:val="0007634A"/>
    <w:rsid w:val="000766FF"/>
    <w:rsid w:val="00076FD6"/>
    <w:rsid w:val="00077736"/>
    <w:rsid w:val="00077928"/>
    <w:rsid w:val="00077AAE"/>
    <w:rsid w:val="000805B5"/>
    <w:rsid w:val="00080A8F"/>
    <w:rsid w:val="00080BA5"/>
    <w:rsid w:val="00080C52"/>
    <w:rsid w:val="00080FFC"/>
    <w:rsid w:val="000820E1"/>
    <w:rsid w:val="00082B8C"/>
    <w:rsid w:val="00082F14"/>
    <w:rsid w:val="00083109"/>
    <w:rsid w:val="00083824"/>
    <w:rsid w:val="00083F3E"/>
    <w:rsid w:val="000845A8"/>
    <w:rsid w:val="00085364"/>
    <w:rsid w:val="00085545"/>
    <w:rsid w:val="000858FB"/>
    <w:rsid w:val="00085A1B"/>
    <w:rsid w:val="00086930"/>
    <w:rsid w:val="00086A62"/>
    <w:rsid w:val="00086D36"/>
    <w:rsid w:val="00087831"/>
    <w:rsid w:val="000902E5"/>
    <w:rsid w:val="00090C3A"/>
    <w:rsid w:val="00090F44"/>
    <w:rsid w:val="000912C8"/>
    <w:rsid w:val="00091B26"/>
    <w:rsid w:val="0009299C"/>
    <w:rsid w:val="000933A1"/>
    <w:rsid w:val="0009359C"/>
    <w:rsid w:val="000939DE"/>
    <w:rsid w:val="00093BB1"/>
    <w:rsid w:val="00093D9F"/>
    <w:rsid w:val="000942FC"/>
    <w:rsid w:val="00095638"/>
    <w:rsid w:val="00095B7F"/>
    <w:rsid w:val="00095F12"/>
    <w:rsid w:val="000967E9"/>
    <w:rsid w:val="000971E0"/>
    <w:rsid w:val="00097A64"/>
    <w:rsid w:val="00097C2C"/>
    <w:rsid w:val="000A0C62"/>
    <w:rsid w:val="000A1085"/>
    <w:rsid w:val="000A1171"/>
    <w:rsid w:val="000A1D92"/>
    <w:rsid w:val="000A1E9B"/>
    <w:rsid w:val="000A1F29"/>
    <w:rsid w:val="000A2087"/>
    <w:rsid w:val="000A214A"/>
    <w:rsid w:val="000A218C"/>
    <w:rsid w:val="000A21FF"/>
    <w:rsid w:val="000A2405"/>
    <w:rsid w:val="000A3237"/>
    <w:rsid w:val="000A3B50"/>
    <w:rsid w:val="000A3F58"/>
    <w:rsid w:val="000A4218"/>
    <w:rsid w:val="000A460D"/>
    <w:rsid w:val="000A4AB2"/>
    <w:rsid w:val="000A4B64"/>
    <w:rsid w:val="000A4B70"/>
    <w:rsid w:val="000A4C35"/>
    <w:rsid w:val="000A4D38"/>
    <w:rsid w:val="000A518B"/>
    <w:rsid w:val="000A59FF"/>
    <w:rsid w:val="000A5E65"/>
    <w:rsid w:val="000A6D0B"/>
    <w:rsid w:val="000A7028"/>
    <w:rsid w:val="000A72DB"/>
    <w:rsid w:val="000A76F1"/>
    <w:rsid w:val="000A7AF4"/>
    <w:rsid w:val="000A7AFC"/>
    <w:rsid w:val="000B09CC"/>
    <w:rsid w:val="000B0AB0"/>
    <w:rsid w:val="000B0DA5"/>
    <w:rsid w:val="000B22B9"/>
    <w:rsid w:val="000B23EA"/>
    <w:rsid w:val="000B28D6"/>
    <w:rsid w:val="000B29FA"/>
    <w:rsid w:val="000B2A16"/>
    <w:rsid w:val="000B3375"/>
    <w:rsid w:val="000B3378"/>
    <w:rsid w:val="000B3496"/>
    <w:rsid w:val="000B49E7"/>
    <w:rsid w:val="000B4E67"/>
    <w:rsid w:val="000B6AD9"/>
    <w:rsid w:val="000B7400"/>
    <w:rsid w:val="000B7C17"/>
    <w:rsid w:val="000B7D72"/>
    <w:rsid w:val="000C0219"/>
    <w:rsid w:val="000C0566"/>
    <w:rsid w:val="000C06CE"/>
    <w:rsid w:val="000C0C81"/>
    <w:rsid w:val="000C0F07"/>
    <w:rsid w:val="000C1929"/>
    <w:rsid w:val="000C1B17"/>
    <w:rsid w:val="000C1C0B"/>
    <w:rsid w:val="000C1F56"/>
    <w:rsid w:val="000C2695"/>
    <w:rsid w:val="000C3801"/>
    <w:rsid w:val="000C4803"/>
    <w:rsid w:val="000C4A45"/>
    <w:rsid w:val="000C4E23"/>
    <w:rsid w:val="000C4F13"/>
    <w:rsid w:val="000C55BC"/>
    <w:rsid w:val="000C61E9"/>
    <w:rsid w:val="000C62E2"/>
    <w:rsid w:val="000C651C"/>
    <w:rsid w:val="000C70AF"/>
    <w:rsid w:val="000C756C"/>
    <w:rsid w:val="000D0129"/>
    <w:rsid w:val="000D01AE"/>
    <w:rsid w:val="000D08F4"/>
    <w:rsid w:val="000D0C27"/>
    <w:rsid w:val="000D1288"/>
    <w:rsid w:val="000D13F7"/>
    <w:rsid w:val="000D1B76"/>
    <w:rsid w:val="000D1D39"/>
    <w:rsid w:val="000D1E87"/>
    <w:rsid w:val="000D24E6"/>
    <w:rsid w:val="000D2BF7"/>
    <w:rsid w:val="000D2F47"/>
    <w:rsid w:val="000D3081"/>
    <w:rsid w:val="000D30B4"/>
    <w:rsid w:val="000D3718"/>
    <w:rsid w:val="000D42D5"/>
    <w:rsid w:val="000D4D40"/>
    <w:rsid w:val="000D4F77"/>
    <w:rsid w:val="000D5397"/>
    <w:rsid w:val="000D5BBC"/>
    <w:rsid w:val="000D6A7B"/>
    <w:rsid w:val="000D71EE"/>
    <w:rsid w:val="000D750F"/>
    <w:rsid w:val="000D7524"/>
    <w:rsid w:val="000D7B30"/>
    <w:rsid w:val="000D7E24"/>
    <w:rsid w:val="000E0452"/>
    <w:rsid w:val="000E08C5"/>
    <w:rsid w:val="000E0904"/>
    <w:rsid w:val="000E094E"/>
    <w:rsid w:val="000E0F60"/>
    <w:rsid w:val="000E12F8"/>
    <w:rsid w:val="000E1AEE"/>
    <w:rsid w:val="000E1BE2"/>
    <w:rsid w:val="000E21E7"/>
    <w:rsid w:val="000E2774"/>
    <w:rsid w:val="000E27DB"/>
    <w:rsid w:val="000E2C45"/>
    <w:rsid w:val="000E3091"/>
    <w:rsid w:val="000E3554"/>
    <w:rsid w:val="000E3BDB"/>
    <w:rsid w:val="000E4320"/>
    <w:rsid w:val="000E4862"/>
    <w:rsid w:val="000E4F10"/>
    <w:rsid w:val="000E5707"/>
    <w:rsid w:val="000E57B2"/>
    <w:rsid w:val="000E57CE"/>
    <w:rsid w:val="000E5E3D"/>
    <w:rsid w:val="000E6AB6"/>
    <w:rsid w:val="000E72A5"/>
    <w:rsid w:val="000E77FF"/>
    <w:rsid w:val="000E785F"/>
    <w:rsid w:val="000E7D5A"/>
    <w:rsid w:val="000F01D3"/>
    <w:rsid w:val="000F0214"/>
    <w:rsid w:val="000F0424"/>
    <w:rsid w:val="000F0980"/>
    <w:rsid w:val="000F0C57"/>
    <w:rsid w:val="000F178E"/>
    <w:rsid w:val="000F2114"/>
    <w:rsid w:val="000F22E5"/>
    <w:rsid w:val="000F2D40"/>
    <w:rsid w:val="000F33B9"/>
    <w:rsid w:val="000F39CF"/>
    <w:rsid w:val="000F3B4F"/>
    <w:rsid w:val="000F3F7A"/>
    <w:rsid w:val="000F3FDA"/>
    <w:rsid w:val="000F49D3"/>
    <w:rsid w:val="000F4CD4"/>
    <w:rsid w:val="000F4ED7"/>
    <w:rsid w:val="000F5D55"/>
    <w:rsid w:val="000F6B4F"/>
    <w:rsid w:val="000F6D13"/>
    <w:rsid w:val="000F7571"/>
    <w:rsid w:val="000F788C"/>
    <w:rsid w:val="0010015F"/>
    <w:rsid w:val="00100273"/>
    <w:rsid w:val="001002F2"/>
    <w:rsid w:val="00101F52"/>
    <w:rsid w:val="001021CC"/>
    <w:rsid w:val="00102BCF"/>
    <w:rsid w:val="00102FD3"/>
    <w:rsid w:val="001030D3"/>
    <w:rsid w:val="001032A7"/>
    <w:rsid w:val="00103983"/>
    <w:rsid w:val="00103A64"/>
    <w:rsid w:val="00103FCE"/>
    <w:rsid w:val="0010416F"/>
    <w:rsid w:val="00104483"/>
    <w:rsid w:val="00104BE2"/>
    <w:rsid w:val="00105471"/>
    <w:rsid w:val="00105A9A"/>
    <w:rsid w:val="00105AE8"/>
    <w:rsid w:val="0010662F"/>
    <w:rsid w:val="00106692"/>
    <w:rsid w:val="00106A5A"/>
    <w:rsid w:val="00107026"/>
    <w:rsid w:val="00107196"/>
    <w:rsid w:val="0010781A"/>
    <w:rsid w:val="00107843"/>
    <w:rsid w:val="00110006"/>
    <w:rsid w:val="001101D0"/>
    <w:rsid w:val="00110336"/>
    <w:rsid w:val="00110E89"/>
    <w:rsid w:val="00110E9E"/>
    <w:rsid w:val="00111090"/>
    <w:rsid w:val="00111339"/>
    <w:rsid w:val="00111695"/>
    <w:rsid w:val="00111792"/>
    <w:rsid w:val="00111978"/>
    <w:rsid w:val="0011253E"/>
    <w:rsid w:val="00112C66"/>
    <w:rsid w:val="001133C6"/>
    <w:rsid w:val="00113417"/>
    <w:rsid w:val="00113A51"/>
    <w:rsid w:val="001147CC"/>
    <w:rsid w:val="00114CA7"/>
    <w:rsid w:val="00114F19"/>
    <w:rsid w:val="001157AD"/>
    <w:rsid w:val="00115C04"/>
    <w:rsid w:val="00115E58"/>
    <w:rsid w:val="00116275"/>
    <w:rsid w:val="00116FA9"/>
    <w:rsid w:val="001170A3"/>
    <w:rsid w:val="00120D19"/>
    <w:rsid w:val="00120F10"/>
    <w:rsid w:val="00120F64"/>
    <w:rsid w:val="001217CC"/>
    <w:rsid w:val="00121D47"/>
    <w:rsid w:val="001223B5"/>
    <w:rsid w:val="0012241A"/>
    <w:rsid w:val="0012273C"/>
    <w:rsid w:val="00122851"/>
    <w:rsid w:val="00123438"/>
    <w:rsid w:val="00123788"/>
    <w:rsid w:val="001240D0"/>
    <w:rsid w:val="001241BD"/>
    <w:rsid w:val="001241D0"/>
    <w:rsid w:val="00124AFB"/>
    <w:rsid w:val="001258B9"/>
    <w:rsid w:val="00126032"/>
    <w:rsid w:val="00126164"/>
    <w:rsid w:val="001263F8"/>
    <w:rsid w:val="00126A0D"/>
    <w:rsid w:val="00126B8E"/>
    <w:rsid w:val="00126CDA"/>
    <w:rsid w:val="00127537"/>
    <w:rsid w:val="00127F47"/>
    <w:rsid w:val="00131229"/>
    <w:rsid w:val="00131DF2"/>
    <w:rsid w:val="00132C90"/>
    <w:rsid w:val="00132E09"/>
    <w:rsid w:val="00133309"/>
    <w:rsid w:val="00133AE5"/>
    <w:rsid w:val="001342F7"/>
    <w:rsid w:val="00134B2A"/>
    <w:rsid w:val="001350CF"/>
    <w:rsid w:val="00135198"/>
    <w:rsid w:val="001364FF"/>
    <w:rsid w:val="00136757"/>
    <w:rsid w:val="00136FCD"/>
    <w:rsid w:val="00137467"/>
    <w:rsid w:val="00137AC8"/>
    <w:rsid w:val="00137AEC"/>
    <w:rsid w:val="00137F36"/>
    <w:rsid w:val="001404D9"/>
    <w:rsid w:val="00140B20"/>
    <w:rsid w:val="00140CCC"/>
    <w:rsid w:val="00141172"/>
    <w:rsid w:val="00141333"/>
    <w:rsid w:val="00141525"/>
    <w:rsid w:val="001416AE"/>
    <w:rsid w:val="001421E2"/>
    <w:rsid w:val="00142DAC"/>
    <w:rsid w:val="00142E0B"/>
    <w:rsid w:val="00143BEB"/>
    <w:rsid w:val="001441FA"/>
    <w:rsid w:val="0014509B"/>
    <w:rsid w:val="00146586"/>
    <w:rsid w:val="00146A66"/>
    <w:rsid w:val="00146C68"/>
    <w:rsid w:val="00147221"/>
    <w:rsid w:val="00147F74"/>
    <w:rsid w:val="0015047F"/>
    <w:rsid w:val="00151C2C"/>
    <w:rsid w:val="00152B8D"/>
    <w:rsid w:val="001538B1"/>
    <w:rsid w:val="001539DF"/>
    <w:rsid w:val="001546B8"/>
    <w:rsid w:val="00154A9B"/>
    <w:rsid w:val="0015530A"/>
    <w:rsid w:val="00155979"/>
    <w:rsid w:val="001559D1"/>
    <w:rsid w:val="00156002"/>
    <w:rsid w:val="001562EE"/>
    <w:rsid w:val="001566F6"/>
    <w:rsid w:val="00156ADD"/>
    <w:rsid w:val="00156BB5"/>
    <w:rsid w:val="00156F7E"/>
    <w:rsid w:val="001573BF"/>
    <w:rsid w:val="00157D60"/>
    <w:rsid w:val="00160CB3"/>
    <w:rsid w:val="00160F02"/>
    <w:rsid w:val="00161132"/>
    <w:rsid w:val="00161361"/>
    <w:rsid w:val="00161731"/>
    <w:rsid w:val="001618E0"/>
    <w:rsid w:val="00161ABC"/>
    <w:rsid w:val="00162B1B"/>
    <w:rsid w:val="0016384C"/>
    <w:rsid w:val="00163A8F"/>
    <w:rsid w:val="00163DEB"/>
    <w:rsid w:val="00164597"/>
    <w:rsid w:val="0016544D"/>
    <w:rsid w:val="00166540"/>
    <w:rsid w:val="00167204"/>
    <w:rsid w:val="0016777C"/>
    <w:rsid w:val="0017054F"/>
    <w:rsid w:val="00170E9C"/>
    <w:rsid w:val="00171680"/>
    <w:rsid w:val="001718A6"/>
    <w:rsid w:val="00171DA6"/>
    <w:rsid w:val="00171ED8"/>
    <w:rsid w:val="0017241D"/>
    <w:rsid w:val="0017289C"/>
    <w:rsid w:val="00173511"/>
    <w:rsid w:val="001751A2"/>
    <w:rsid w:val="00175E4E"/>
    <w:rsid w:val="0017677A"/>
    <w:rsid w:val="00176E7C"/>
    <w:rsid w:val="00177527"/>
    <w:rsid w:val="0017762B"/>
    <w:rsid w:val="00177768"/>
    <w:rsid w:val="001777D1"/>
    <w:rsid w:val="00177A3B"/>
    <w:rsid w:val="00177BDD"/>
    <w:rsid w:val="00177E87"/>
    <w:rsid w:val="00177EA7"/>
    <w:rsid w:val="001805A3"/>
    <w:rsid w:val="00180B4D"/>
    <w:rsid w:val="00181858"/>
    <w:rsid w:val="001823AF"/>
    <w:rsid w:val="00182532"/>
    <w:rsid w:val="001826C4"/>
    <w:rsid w:val="001828F4"/>
    <w:rsid w:val="00182ED1"/>
    <w:rsid w:val="00182F3C"/>
    <w:rsid w:val="001847C5"/>
    <w:rsid w:val="001847CC"/>
    <w:rsid w:val="00184EEB"/>
    <w:rsid w:val="0018699C"/>
    <w:rsid w:val="00186E58"/>
    <w:rsid w:val="001873F4"/>
    <w:rsid w:val="001879AB"/>
    <w:rsid w:val="00187EA0"/>
    <w:rsid w:val="00190911"/>
    <w:rsid w:val="00190A07"/>
    <w:rsid w:val="0019132E"/>
    <w:rsid w:val="00191869"/>
    <w:rsid w:val="00192239"/>
    <w:rsid w:val="001931C1"/>
    <w:rsid w:val="001935D4"/>
    <w:rsid w:val="001938C5"/>
    <w:rsid w:val="00193F78"/>
    <w:rsid w:val="00194159"/>
    <w:rsid w:val="001945F6"/>
    <w:rsid w:val="0019484D"/>
    <w:rsid w:val="00194B56"/>
    <w:rsid w:val="00194CFB"/>
    <w:rsid w:val="00195513"/>
    <w:rsid w:val="0019577C"/>
    <w:rsid w:val="00195854"/>
    <w:rsid w:val="00196CC9"/>
    <w:rsid w:val="00196E62"/>
    <w:rsid w:val="00197F19"/>
    <w:rsid w:val="001A023F"/>
    <w:rsid w:val="001A0A1A"/>
    <w:rsid w:val="001A100B"/>
    <w:rsid w:val="001A1611"/>
    <w:rsid w:val="001A1A4F"/>
    <w:rsid w:val="001A1BB3"/>
    <w:rsid w:val="001A2671"/>
    <w:rsid w:val="001A2907"/>
    <w:rsid w:val="001A2B1B"/>
    <w:rsid w:val="001A4155"/>
    <w:rsid w:val="001A5CB3"/>
    <w:rsid w:val="001A63E8"/>
    <w:rsid w:val="001A6579"/>
    <w:rsid w:val="001A661A"/>
    <w:rsid w:val="001A6668"/>
    <w:rsid w:val="001A6864"/>
    <w:rsid w:val="001A78C8"/>
    <w:rsid w:val="001A7CD5"/>
    <w:rsid w:val="001B04DB"/>
    <w:rsid w:val="001B1367"/>
    <w:rsid w:val="001B152B"/>
    <w:rsid w:val="001B1C3F"/>
    <w:rsid w:val="001B1E72"/>
    <w:rsid w:val="001B2753"/>
    <w:rsid w:val="001B27A3"/>
    <w:rsid w:val="001B3697"/>
    <w:rsid w:val="001B4007"/>
    <w:rsid w:val="001B424E"/>
    <w:rsid w:val="001B543A"/>
    <w:rsid w:val="001B5B19"/>
    <w:rsid w:val="001B5C42"/>
    <w:rsid w:val="001B5CB2"/>
    <w:rsid w:val="001B5F64"/>
    <w:rsid w:val="001B6820"/>
    <w:rsid w:val="001B6E44"/>
    <w:rsid w:val="001B7015"/>
    <w:rsid w:val="001B72F7"/>
    <w:rsid w:val="001B73A3"/>
    <w:rsid w:val="001B77EF"/>
    <w:rsid w:val="001B793D"/>
    <w:rsid w:val="001B79DA"/>
    <w:rsid w:val="001C0436"/>
    <w:rsid w:val="001C0C0D"/>
    <w:rsid w:val="001C0FD2"/>
    <w:rsid w:val="001C2C7C"/>
    <w:rsid w:val="001C3149"/>
    <w:rsid w:val="001C408A"/>
    <w:rsid w:val="001C45DC"/>
    <w:rsid w:val="001C47E9"/>
    <w:rsid w:val="001C4E80"/>
    <w:rsid w:val="001C4F05"/>
    <w:rsid w:val="001C53DD"/>
    <w:rsid w:val="001C5EA5"/>
    <w:rsid w:val="001C616B"/>
    <w:rsid w:val="001C70DE"/>
    <w:rsid w:val="001C7A7E"/>
    <w:rsid w:val="001C7F50"/>
    <w:rsid w:val="001D201B"/>
    <w:rsid w:val="001D2451"/>
    <w:rsid w:val="001D2D87"/>
    <w:rsid w:val="001D2F25"/>
    <w:rsid w:val="001D3BC7"/>
    <w:rsid w:val="001D3BFF"/>
    <w:rsid w:val="001D3CD1"/>
    <w:rsid w:val="001D409D"/>
    <w:rsid w:val="001D4BD3"/>
    <w:rsid w:val="001D4FD9"/>
    <w:rsid w:val="001D563B"/>
    <w:rsid w:val="001D568C"/>
    <w:rsid w:val="001D5AD9"/>
    <w:rsid w:val="001D5DEC"/>
    <w:rsid w:val="001D6DB7"/>
    <w:rsid w:val="001D7366"/>
    <w:rsid w:val="001E081A"/>
    <w:rsid w:val="001E0AB8"/>
    <w:rsid w:val="001E0F66"/>
    <w:rsid w:val="001E1272"/>
    <w:rsid w:val="001E221E"/>
    <w:rsid w:val="001E2381"/>
    <w:rsid w:val="001E274D"/>
    <w:rsid w:val="001E2F98"/>
    <w:rsid w:val="001E3605"/>
    <w:rsid w:val="001E3B03"/>
    <w:rsid w:val="001E404B"/>
    <w:rsid w:val="001E442E"/>
    <w:rsid w:val="001E4C28"/>
    <w:rsid w:val="001E5304"/>
    <w:rsid w:val="001E57D5"/>
    <w:rsid w:val="001E5BB4"/>
    <w:rsid w:val="001E5D4D"/>
    <w:rsid w:val="001E654B"/>
    <w:rsid w:val="001E6B3B"/>
    <w:rsid w:val="001E6B5E"/>
    <w:rsid w:val="001E6FD0"/>
    <w:rsid w:val="001E7A8B"/>
    <w:rsid w:val="001F17D1"/>
    <w:rsid w:val="001F1DA0"/>
    <w:rsid w:val="001F1E1E"/>
    <w:rsid w:val="001F2A4A"/>
    <w:rsid w:val="001F3CB4"/>
    <w:rsid w:val="001F4EAA"/>
    <w:rsid w:val="001F5CF0"/>
    <w:rsid w:val="001F60BF"/>
    <w:rsid w:val="001F6166"/>
    <w:rsid w:val="001F62E4"/>
    <w:rsid w:val="001F6532"/>
    <w:rsid w:val="001F6647"/>
    <w:rsid w:val="001F66DB"/>
    <w:rsid w:val="001F6D3D"/>
    <w:rsid w:val="001F6E89"/>
    <w:rsid w:val="001F7528"/>
    <w:rsid w:val="001F7A5A"/>
    <w:rsid w:val="001F7EBD"/>
    <w:rsid w:val="002000AC"/>
    <w:rsid w:val="00200734"/>
    <w:rsid w:val="00201127"/>
    <w:rsid w:val="0020134D"/>
    <w:rsid w:val="002018C0"/>
    <w:rsid w:val="00202232"/>
    <w:rsid w:val="00202BCD"/>
    <w:rsid w:val="00202F1D"/>
    <w:rsid w:val="0020361E"/>
    <w:rsid w:val="00203CA5"/>
    <w:rsid w:val="00204C8D"/>
    <w:rsid w:val="00205242"/>
    <w:rsid w:val="0020568B"/>
    <w:rsid w:val="00206388"/>
    <w:rsid w:val="00206687"/>
    <w:rsid w:val="002073C6"/>
    <w:rsid w:val="00207462"/>
    <w:rsid w:val="00207A89"/>
    <w:rsid w:val="00207C6C"/>
    <w:rsid w:val="0021066D"/>
    <w:rsid w:val="00210E21"/>
    <w:rsid w:val="00210FE1"/>
    <w:rsid w:val="00211630"/>
    <w:rsid w:val="002116A2"/>
    <w:rsid w:val="002116FA"/>
    <w:rsid w:val="0021181A"/>
    <w:rsid w:val="00211A1B"/>
    <w:rsid w:val="00211B4D"/>
    <w:rsid w:val="0021229B"/>
    <w:rsid w:val="002125DC"/>
    <w:rsid w:val="00212ACC"/>
    <w:rsid w:val="00213218"/>
    <w:rsid w:val="0021406B"/>
    <w:rsid w:val="00214272"/>
    <w:rsid w:val="002154C6"/>
    <w:rsid w:val="00215A21"/>
    <w:rsid w:val="00215E75"/>
    <w:rsid w:val="00216A45"/>
    <w:rsid w:val="00216AC8"/>
    <w:rsid w:val="00216CAA"/>
    <w:rsid w:val="00216CFE"/>
    <w:rsid w:val="00216F3B"/>
    <w:rsid w:val="002172CD"/>
    <w:rsid w:val="002177D7"/>
    <w:rsid w:val="0021787E"/>
    <w:rsid w:val="00221149"/>
    <w:rsid w:val="0022127A"/>
    <w:rsid w:val="002212D8"/>
    <w:rsid w:val="00221803"/>
    <w:rsid w:val="00221BB0"/>
    <w:rsid w:val="002221B1"/>
    <w:rsid w:val="002221D4"/>
    <w:rsid w:val="00223705"/>
    <w:rsid w:val="00224932"/>
    <w:rsid w:val="00225651"/>
    <w:rsid w:val="002259F1"/>
    <w:rsid w:val="00225C03"/>
    <w:rsid w:val="002267ED"/>
    <w:rsid w:val="00226B59"/>
    <w:rsid w:val="00227578"/>
    <w:rsid w:val="00227C14"/>
    <w:rsid w:val="002300F7"/>
    <w:rsid w:val="0023065D"/>
    <w:rsid w:val="00230C76"/>
    <w:rsid w:val="00231069"/>
    <w:rsid w:val="002312BA"/>
    <w:rsid w:val="0023253B"/>
    <w:rsid w:val="00232921"/>
    <w:rsid w:val="00232987"/>
    <w:rsid w:val="00232ECC"/>
    <w:rsid w:val="0023334A"/>
    <w:rsid w:val="00233872"/>
    <w:rsid w:val="00234817"/>
    <w:rsid w:val="002355B0"/>
    <w:rsid w:val="002356EC"/>
    <w:rsid w:val="00235853"/>
    <w:rsid w:val="002358C7"/>
    <w:rsid w:val="00236F8D"/>
    <w:rsid w:val="002371A3"/>
    <w:rsid w:val="0023756F"/>
    <w:rsid w:val="0023773F"/>
    <w:rsid w:val="002378D1"/>
    <w:rsid w:val="00237A82"/>
    <w:rsid w:val="00237AEE"/>
    <w:rsid w:val="00237E24"/>
    <w:rsid w:val="00237F6B"/>
    <w:rsid w:val="00240379"/>
    <w:rsid w:val="002404D0"/>
    <w:rsid w:val="00240A9C"/>
    <w:rsid w:val="00241618"/>
    <w:rsid w:val="002417AA"/>
    <w:rsid w:val="00241EB8"/>
    <w:rsid w:val="0024220A"/>
    <w:rsid w:val="002422A0"/>
    <w:rsid w:val="00242E39"/>
    <w:rsid w:val="00242EE4"/>
    <w:rsid w:val="002439AF"/>
    <w:rsid w:val="00243EF5"/>
    <w:rsid w:val="002444FF"/>
    <w:rsid w:val="0024470C"/>
    <w:rsid w:val="0024490C"/>
    <w:rsid w:val="00245363"/>
    <w:rsid w:val="002455FE"/>
    <w:rsid w:val="002458FB"/>
    <w:rsid w:val="0024595F"/>
    <w:rsid w:val="00245AB4"/>
    <w:rsid w:val="0024605E"/>
    <w:rsid w:val="00246988"/>
    <w:rsid w:val="00246AA4"/>
    <w:rsid w:val="0024793E"/>
    <w:rsid w:val="00247AAB"/>
    <w:rsid w:val="00247E81"/>
    <w:rsid w:val="00250637"/>
    <w:rsid w:val="002506E4"/>
    <w:rsid w:val="00250C1A"/>
    <w:rsid w:val="002514CD"/>
    <w:rsid w:val="00251FA2"/>
    <w:rsid w:val="00251FAA"/>
    <w:rsid w:val="00252752"/>
    <w:rsid w:val="002530E1"/>
    <w:rsid w:val="002535F0"/>
    <w:rsid w:val="00253941"/>
    <w:rsid w:val="00253A64"/>
    <w:rsid w:val="00254378"/>
    <w:rsid w:val="00254BB5"/>
    <w:rsid w:val="00254E5D"/>
    <w:rsid w:val="00255393"/>
    <w:rsid w:val="00255629"/>
    <w:rsid w:val="00255FA2"/>
    <w:rsid w:val="00257657"/>
    <w:rsid w:val="00257740"/>
    <w:rsid w:val="00260AED"/>
    <w:rsid w:val="00260D2F"/>
    <w:rsid w:val="00261693"/>
    <w:rsid w:val="00261EF7"/>
    <w:rsid w:val="00261F08"/>
    <w:rsid w:val="002627A6"/>
    <w:rsid w:val="00262EC4"/>
    <w:rsid w:val="002637D1"/>
    <w:rsid w:val="00263AE5"/>
    <w:rsid w:val="00264134"/>
    <w:rsid w:val="00264153"/>
    <w:rsid w:val="0026437D"/>
    <w:rsid w:val="00264390"/>
    <w:rsid w:val="0026464B"/>
    <w:rsid w:val="00264829"/>
    <w:rsid w:val="002655F6"/>
    <w:rsid w:val="0026675D"/>
    <w:rsid w:val="002668C9"/>
    <w:rsid w:val="0026726D"/>
    <w:rsid w:val="00267B5A"/>
    <w:rsid w:val="00271215"/>
    <w:rsid w:val="00271C6B"/>
    <w:rsid w:val="002727E1"/>
    <w:rsid w:val="002743E3"/>
    <w:rsid w:val="002746C2"/>
    <w:rsid w:val="00274823"/>
    <w:rsid w:val="0027541D"/>
    <w:rsid w:val="002759A7"/>
    <w:rsid w:val="002769FA"/>
    <w:rsid w:val="00277C96"/>
    <w:rsid w:val="00280E30"/>
    <w:rsid w:val="0028109D"/>
    <w:rsid w:val="0028124F"/>
    <w:rsid w:val="00281F72"/>
    <w:rsid w:val="00282045"/>
    <w:rsid w:val="002825EE"/>
    <w:rsid w:val="00282A27"/>
    <w:rsid w:val="00283799"/>
    <w:rsid w:val="00283916"/>
    <w:rsid w:val="0028491D"/>
    <w:rsid w:val="00284C18"/>
    <w:rsid w:val="00285696"/>
    <w:rsid w:val="00285CEB"/>
    <w:rsid w:val="0028603B"/>
    <w:rsid w:val="002862FC"/>
    <w:rsid w:val="002868F1"/>
    <w:rsid w:val="0028713E"/>
    <w:rsid w:val="00287A72"/>
    <w:rsid w:val="00287E6C"/>
    <w:rsid w:val="00291246"/>
    <w:rsid w:val="00291DD0"/>
    <w:rsid w:val="00292216"/>
    <w:rsid w:val="002928D2"/>
    <w:rsid w:val="00293585"/>
    <w:rsid w:val="002936A2"/>
    <w:rsid w:val="00293767"/>
    <w:rsid w:val="00293AEC"/>
    <w:rsid w:val="00293C72"/>
    <w:rsid w:val="0029470F"/>
    <w:rsid w:val="00294B72"/>
    <w:rsid w:val="00294F9E"/>
    <w:rsid w:val="00295075"/>
    <w:rsid w:val="00296885"/>
    <w:rsid w:val="0029799D"/>
    <w:rsid w:val="002979D5"/>
    <w:rsid w:val="00297DE5"/>
    <w:rsid w:val="002A0649"/>
    <w:rsid w:val="002A0C0B"/>
    <w:rsid w:val="002A1027"/>
    <w:rsid w:val="002A1090"/>
    <w:rsid w:val="002A2361"/>
    <w:rsid w:val="002A237F"/>
    <w:rsid w:val="002A2A9F"/>
    <w:rsid w:val="002A36FC"/>
    <w:rsid w:val="002A3A2D"/>
    <w:rsid w:val="002A3D7F"/>
    <w:rsid w:val="002A421C"/>
    <w:rsid w:val="002A487C"/>
    <w:rsid w:val="002A507A"/>
    <w:rsid w:val="002A521A"/>
    <w:rsid w:val="002A5D22"/>
    <w:rsid w:val="002A6BD7"/>
    <w:rsid w:val="002A6C81"/>
    <w:rsid w:val="002A7821"/>
    <w:rsid w:val="002A7B97"/>
    <w:rsid w:val="002A7F21"/>
    <w:rsid w:val="002B091D"/>
    <w:rsid w:val="002B192F"/>
    <w:rsid w:val="002B1C9E"/>
    <w:rsid w:val="002B2E21"/>
    <w:rsid w:val="002B3262"/>
    <w:rsid w:val="002B43A1"/>
    <w:rsid w:val="002B4B3F"/>
    <w:rsid w:val="002B4E51"/>
    <w:rsid w:val="002B504A"/>
    <w:rsid w:val="002B5C87"/>
    <w:rsid w:val="002B5D12"/>
    <w:rsid w:val="002B5DB6"/>
    <w:rsid w:val="002B6010"/>
    <w:rsid w:val="002B6CD2"/>
    <w:rsid w:val="002B75F8"/>
    <w:rsid w:val="002B7BCC"/>
    <w:rsid w:val="002C0113"/>
    <w:rsid w:val="002C0A10"/>
    <w:rsid w:val="002C0F89"/>
    <w:rsid w:val="002C12E5"/>
    <w:rsid w:val="002C132C"/>
    <w:rsid w:val="002C219B"/>
    <w:rsid w:val="002C21E9"/>
    <w:rsid w:val="002C2552"/>
    <w:rsid w:val="002C25AF"/>
    <w:rsid w:val="002C26E9"/>
    <w:rsid w:val="002C2E4C"/>
    <w:rsid w:val="002C3713"/>
    <w:rsid w:val="002C37F1"/>
    <w:rsid w:val="002C3AD1"/>
    <w:rsid w:val="002C4346"/>
    <w:rsid w:val="002C4520"/>
    <w:rsid w:val="002C4BBB"/>
    <w:rsid w:val="002C55AB"/>
    <w:rsid w:val="002C5C57"/>
    <w:rsid w:val="002C696A"/>
    <w:rsid w:val="002C7316"/>
    <w:rsid w:val="002C78CF"/>
    <w:rsid w:val="002D05E9"/>
    <w:rsid w:val="002D1723"/>
    <w:rsid w:val="002D1BB4"/>
    <w:rsid w:val="002D41D4"/>
    <w:rsid w:val="002D447F"/>
    <w:rsid w:val="002D4764"/>
    <w:rsid w:val="002D4FDD"/>
    <w:rsid w:val="002D5023"/>
    <w:rsid w:val="002D685D"/>
    <w:rsid w:val="002D6BAD"/>
    <w:rsid w:val="002D6F36"/>
    <w:rsid w:val="002D7B57"/>
    <w:rsid w:val="002D7F83"/>
    <w:rsid w:val="002E08C4"/>
    <w:rsid w:val="002E0AED"/>
    <w:rsid w:val="002E0EFB"/>
    <w:rsid w:val="002E10E6"/>
    <w:rsid w:val="002E1858"/>
    <w:rsid w:val="002E2000"/>
    <w:rsid w:val="002E2A98"/>
    <w:rsid w:val="002E329B"/>
    <w:rsid w:val="002E3506"/>
    <w:rsid w:val="002E6027"/>
    <w:rsid w:val="002E65BE"/>
    <w:rsid w:val="002E6A31"/>
    <w:rsid w:val="002E6A81"/>
    <w:rsid w:val="002E704E"/>
    <w:rsid w:val="002E752D"/>
    <w:rsid w:val="002E784F"/>
    <w:rsid w:val="002F011F"/>
    <w:rsid w:val="002F0248"/>
    <w:rsid w:val="002F0476"/>
    <w:rsid w:val="002F0875"/>
    <w:rsid w:val="002F0E06"/>
    <w:rsid w:val="002F13EF"/>
    <w:rsid w:val="002F1D96"/>
    <w:rsid w:val="002F1E91"/>
    <w:rsid w:val="002F31B6"/>
    <w:rsid w:val="002F3ED8"/>
    <w:rsid w:val="002F3FF9"/>
    <w:rsid w:val="002F48FB"/>
    <w:rsid w:val="002F5EEE"/>
    <w:rsid w:val="002F6AAC"/>
    <w:rsid w:val="002F75B1"/>
    <w:rsid w:val="002F75C0"/>
    <w:rsid w:val="002F7800"/>
    <w:rsid w:val="002F79D6"/>
    <w:rsid w:val="002F7F46"/>
    <w:rsid w:val="003002AE"/>
    <w:rsid w:val="00300578"/>
    <w:rsid w:val="003008FB"/>
    <w:rsid w:val="00300BA8"/>
    <w:rsid w:val="003011E3"/>
    <w:rsid w:val="00301823"/>
    <w:rsid w:val="00301B37"/>
    <w:rsid w:val="0030207A"/>
    <w:rsid w:val="0030220F"/>
    <w:rsid w:val="003024B9"/>
    <w:rsid w:val="00302575"/>
    <w:rsid w:val="003029BB"/>
    <w:rsid w:val="00302EC6"/>
    <w:rsid w:val="00303317"/>
    <w:rsid w:val="00303699"/>
    <w:rsid w:val="00303E53"/>
    <w:rsid w:val="003040E0"/>
    <w:rsid w:val="003040E3"/>
    <w:rsid w:val="0030473F"/>
    <w:rsid w:val="003049C9"/>
    <w:rsid w:val="003050F4"/>
    <w:rsid w:val="00305FAB"/>
    <w:rsid w:val="00306705"/>
    <w:rsid w:val="00307A31"/>
    <w:rsid w:val="00307B16"/>
    <w:rsid w:val="003100FF"/>
    <w:rsid w:val="003101A2"/>
    <w:rsid w:val="00310850"/>
    <w:rsid w:val="00310949"/>
    <w:rsid w:val="00311406"/>
    <w:rsid w:val="003114BD"/>
    <w:rsid w:val="00311C3A"/>
    <w:rsid w:val="00311CB8"/>
    <w:rsid w:val="00312157"/>
    <w:rsid w:val="00312441"/>
    <w:rsid w:val="00312718"/>
    <w:rsid w:val="00312DB9"/>
    <w:rsid w:val="0031362A"/>
    <w:rsid w:val="003139E9"/>
    <w:rsid w:val="00313C5E"/>
    <w:rsid w:val="00314387"/>
    <w:rsid w:val="00314DEC"/>
    <w:rsid w:val="00315081"/>
    <w:rsid w:val="003151D9"/>
    <w:rsid w:val="00316553"/>
    <w:rsid w:val="00316AE0"/>
    <w:rsid w:val="00317335"/>
    <w:rsid w:val="00317638"/>
    <w:rsid w:val="003178C9"/>
    <w:rsid w:val="00320402"/>
    <w:rsid w:val="003208C4"/>
    <w:rsid w:val="00320D8D"/>
    <w:rsid w:val="0032122A"/>
    <w:rsid w:val="0032137A"/>
    <w:rsid w:val="003215BE"/>
    <w:rsid w:val="003218CD"/>
    <w:rsid w:val="00321F14"/>
    <w:rsid w:val="0032222D"/>
    <w:rsid w:val="003226EF"/>
    <w:rsid w:val="0032313C"/>
    <w:rsid w:val="00323C41"/>
    <w:rsid w:val="003243D0"/>
    <w:rsid w:val="003246D4"/>
    <w:rsid w:val="00324793"/>
    <w:rsid w:val="00325916"/>
    <w:rsid w:val="0033082E"/>
    <w:rsid w:val="00331CB6"/>
    <w:rsid w:val="00331DE4"/>
    <w:rsid w:val="00332171"/>
    <w:rsid w:val="003325D7"/>
    <w:rsid w:val="00332F67"/>
    <w:rsid w:val="00333CAD"/>
    <w:rsid w:val="00333DA8"/>
    <w:rsid w:val="00333E58"/>
    <w:rsid w:val="003343DE"/>
    <w:rsid w:val="0033443B"/>
    <w:rsid w:val="00334E0D"/>
    <w:rsid w:val="00335894"/>
    <w:rsid w:val="00335A2B"/>
    <w:rsid w:val="00337137"/>
    <w:rsid w:val="00337366"/>
    <w:rsid w:val="0033740A"/>
    <w:rsid w:val="0033793B"/>
    <w:rsid w:val="00337942"/>
    <w:rsid w:val="00340501"/>
    <w:rsid w:val="0034067E"/>
    <w:rsid w:val="003409DA"/>
    <w:rsid w:val="00342167"/>
    <w:rsid w:val="003426D4"/>
    <w:rsid w:val="0034289C"/>
    <w:rsid w:val="003429B9"/>
    <w:rsid w:val="003437E4"/>
    <w:rsid w:val="0034508A"/>
    <w:rsid w:val="003457DD"/>
    <w:rsid w:val="0034624D"/>
    <w:rsid w:val="003462E3"/>
    <w:rsid w:val="00346336"/>
    <w:rsid w:val="00346EB1"/>
    <w:rsid w:val="00346EB3"/>
    <w:rsid w:val="00347CA2"/>
    <w:rsid w:val="00350158"/>
    <w:rsid w:val="00350C12"/>
    <w:rsid w:val="00350DB8"/>
    <w:rsid w:val="00350F05"/>
    <w:rsid w:val="003513B4"/>
    <w:rsid w:val="003518EC"/>
    <w:rsid w:val="00352491"/>
    <w:rsid w:val="003524B3"/>
    <w:rsid w:val="003526C0"/>
    <w:rsid w:val="003527CF"/>
    <w:rsid w:val="0035322C"/>
    <w:rsid w:val="00353943"/>
    <w:rsid w:val="003539CE"/>
    <w:rsid w:val="003542D5"/>
    <w:rsid w:val="00354D9A"/>
    <w:rsid w:val="003553E1"/>
    <w:rsid w:val="00356789"/>
    <w:rsid w:val="00356A78"/>
    <w:rsid w:val="00356E86"/>
    <w:rsid w:val="00357495"/>
    <w:rsid w:val="003576FE"/>
    <w:rsid w:val="00357728"/>
    <w:rsid w:val="0035779C"/>
    <w:rsid w:val="00357A36"/>
    <w:rsid w:val="00357EF6"/>
    <w:rsid w:val="00360906"/>
    <w:rsid w:val="0036112B"/>
    <w:rsid w:val="00361AA3"/>
    <w:rsid w:val="00361D5B"/>
    <w:rsid w:val="00362128"/>
    <w:rsid w:val="003622A0"/>
    <w:rsid w:val="003623FF"/>
    <w:rsid w:val="0036243F"/>
    <w:rsid w:val="003628D9"/>
    <w:rsid w:val="00362928"/>
    <w:rsid w:val="00363C10"/>
    <w:rsid w:val="003640DC"/>
    <w:rsid w:val="00364BD9"/>
    <w:rsid w:val="00364EF6"/>
    <w:rsid w:val="00365201"/>
    <w:rsid w:val="00365732"/>
    <w:rsid w:val="00365FE0"/>
    <w:rsid w:val="0036614C"/>
    <w:rsid w:val="003667EB"/>
    <w:rsid w:val="003674E9"/>
    <w:rsid w:val="00367688"/>
    <w:rsid w:val="003701B7"/>
    <w:rsid w:val="0037041B"/>
    <w:rsid w:val="00370688"/>
    <w:rsid w:val="0037082D"/>
    <w:rsid w:val="00370866"/>
    <w:rsid w:val="00370EA2"/>
    <w:rsid w:val="00371045"/>
    <w:rsid w:val="003715D9"/>
    <w:rsid w:val="00371753"/>
    <w:rsid w:val="003737F0"/>
    <w:rsid w:val="003739C4"/>
    <w:rsid w:val="00373F82"/>
    <w:rsid w:val="0037427A"/>
    <w:rsid w:val="00375C65"/>
    <w:rsid w:val="00375E42"/>
    <w:rsid w:val="00376BD3"/>
    <w:rsid w:val="00380D34"/>
    <w:rsid w:val="003812C8"/>
    <w:rsid w:val="0038133B"/>
    <w:rsid w:val="003813C7"/>
    <w:rsid w:val="00381953"/>
    <w:rsid w:val="003823CB"/>
    <w:rsid w:val="00383B9F"/>
    <w:rsid w:val="00383C17"/>
    <w:rsid w:val="003844F8"/>
    <w:rsid w:val="00385077"/>
    <w:rsid w:val="00385168"/>
    <w:rsid w:val="00385CB0"/>
    <w:rsid w:val="00386498"/>
    <w:rsid w:val="00386C91"/>
    <w:rsid w:val="0038720B"/>
    <w:rsid w:val="003874BF"/>
    <w:rsid w:val="003877A0"/>
    <w:rsid w:val="00387CEE"/>
    <w:rsid w:val="00390D66"/>
    <w:rsid w:val="00390EB7"/>
    <w:rsid w:val="00390F64"/>
    <w:rsid w:val="00390F91"/>
    <w:rsid w:val="00390FF7"/>
    <w:rsid w:val="00391E99"/>
    <w:rsid w:val="0039280B"/>
    <w:rsid w:val="00392E63"/>
    <w:rsid w:val="00392EC9"/>
    <w:rsid w:val="00393106"/>
    <w:rsid w:val="00393BD5"/>
    <w:rsid w:val="0039435A"/>
    <w:rsid w:val="0039527C"/>
    <w:rsid w:val="00395672"/>
    <w:rsid w:val="00395B49"/>
    <w:rsid w:val="00396EA2"/>
    <w:rsid w:val="00397C52"/>
    <w:rsid w:val="00397D19"/>
    <w:rsid w:val="003A014E"/>
    <w:rsid w:val="003A0C00"/>
    <w:rsid w:val="003A0E81"/>
    <w:rsid w:val="003A101F"/>
    <w:rsid w:val="003A10BE"/>
    <w:rsid w:val="003A1371"/>
    <w:rsid w:val="003A1B56"/>
    <w:rsid w:val="003A1C29"/>
    <w:rsid w:val="003A2396"/>
    <w:rsid w:val="003A325C"/>
    <w:rsid w:val="003A3292"/>
    <w:rsid w:val="003A3B4B"/>
    <w:rsid w:val="003A3DD8"/>
    <w:rsid w:val="003A436C"/>
    <w:rsid w:val="003A4ED0"/>
    <w:rsid w:val="003A59DF"/>
    <w:rsid w:val="003A5D59"/>
    <w:rsid w:val="003A5DF1"/>
    <w:rsid w:val="003A5E86"/>
    <w:rsid w:val="003A64BE"/>
    <w:rsid w:val="003A6885"/>
    <w:rsid w:val="003B0613"/>
    <w:rsid w:val="003B07DF"/>
    <w:rsid w:val="003B12BA"/>
    <w:rsid w:val="003B1CB6"/>
    <w:rsid w:val="003B2474"/>
    <w:rsid w:val="003B297F"/>
    <w:rsid w:val="003B2A1A"/>
    <w:rsid w:val="003B2C97"/>
    <w:rsid w:val="003B2DA1"/>
    <w:rsid w:val="003B2FA0"/>
    <w:rsid w:val="003B3481"/>
    <w:rsid w:val="003B38D3"/>
    <w:rsid w:val="003B3A8A"/>
    <w:rsid w:val="003B4128"/>
    <w:rsid w:val="003B416D"/>
    <w:rsid w:val="003B503B"/>
    <w:rsid w:val="003B50DD"/>
    <w:rsid w:val="003B519B"/>
    <w:rsid w:val="003B527C"/>
    <w:rsid w:val="003B5752"/>
    <w:rsid w:val="003B5883"/>
    <w:rsid w:val="003B59DC"/>
    <w:rsid w:val="003B5BDC"/>
    <w:rsid w:val="003B5EF0"/>
    <w:rsid w:val="003B6173"/>
    <w:rsid w:val="003B62F2"/>
    <w:rsid w:val="003B636C"/>
    <w:rsid w:val="003B7909"/>
    <w:rsid w:val="003B7CB3"/>
    <w:rsid w:val="003B7F93"/>
    <w:rsid w:val="003C0050"/>
    <w:rsid w:val="003C009E"/>
    <w:rsid w:val="003C07E0"/>
    <w:rsid w:val="003C11F8"/>
    <w:rsid w:val="003C144E"/>
    <w:rsid w:val="003C15B4"/>
    <w:rsid w:val="003C1FCF"/>
    <w:rsid w:val="003C20EB"/>
    <w:rsid w:val="003C26EA"/>
    <w:rsid w:val="003C2758"/>
    <w:rsid w:val="003C2EF7"/>
    <w:rsid w:val="003C3966"/>
    <w:rsid w:val="003C396F"/>
    <w:rsid w:val="003C3C7B"/>
    <w:rsid w:val="003C409F"/>
    <w:rsid w:val="003C41AF"/>
    <w:rsid w:val="003C4BD9"/>
    <w:rsid w:val="003C5459"/>
    <w:rsid w:val="003C58D9"/>
    <w:rsid w:val="003C5954"/>
    <w:rsid w:val="003C6E77"/>
    <w:rsid w:val="003C7BC2"/>
    <w:rsid w:val="003D0201"/>
    <w:rsid w:val="003D02D7"/>
    <w:rsid w:val="003D0691"/>
    <w:rsid w:val="003D13F2"/>
    <w:rsid w:val="003D1F07"/>
    <w:rsid w:val="003D21B7"/>
    <w:rsid w:val="003D33D4"/>
    <w:rsid w:val="003D36B8"/>
    <w:rsid w:val="003D3B4A"/>
    <w:rsid w:val="003D3FCC"/>
    <w:rsid w:val="003D4FC2"/>
    <w:rsid w:val="003D506F"/>
    <w:rsid w:val="003D5721"/>
    <w:rsid w:val="003D574B"/>
    <w:rsid w:val="003D59A6"/>
    <w:rsid w:val="003D59F3"/>
    <w:rsid w:val="003D5D6F"/>
    <w:rsid w:val="003D629F"/>
    <w:rsid w:val="003D6CE3"/>
    <w:rsid w:val="003D708A"/>
    <w:rsid w:val="003D770A"/>
    <w:rsid w:val="003D7C8C"/>
    <w:rsid w:val="003E02C1"/>
    <w:rsid w:val="003E0935"/>
    <w:rsid w:val="003E0C8D"/>
    <w:rsid w:val="003E18A1"/>
    <w:rsid w:val="003E1936"/>
    <w:rsid w:val="003E2424"/>
    <w:rsid w:val="003E2A1C"/>
    <w:rsid w:val="003E2D37"/>
    <w:rsid w:val="003E32F6"/>
    <w:rsid w:val="003E37DF"/>
    <w:rsid w:val="003E3D31"/>
    <w:rsid w:val="003E44B6"/>
    <w:rsid w:val="003E4566"/>
    <w:rsid w:val="003E4900"/>
    <w:rsid w:val="003E4B10"/>
    <w:rsid w:val="003E5030"/>
    <w:rsid w:val="003E51B3"/>
    <w:rsid w:val="003E567E"/>
    <w:rsid w:val="003E5990"/>
    <w:rsid w:val="003E5DAC"/>
    <w:rsid w:val="003E5F76"/>
    <w:rsid w:val="003E635F"/>
    <w:rsid w:val="003E7044"/>
    <w:rsid w:val="003E7360"/>
    <w:rsid w:val="003E776C"/>
    <w:rsid w:val="003E784A"/>
    <w:rsid w:val="003F0794"/>
    <w:rsid w:val="003F0C4F"/>
    <w:rsid w:val="003F0F46"/>
    <w:rsid w:val="003F19F4"/>
    <w:rsid w:val="003F1B60"/>
    <w:rsid w:val="003F21E5"/>
    <w:rsid w:val="003F2307"/>
    <w:rsid w:val="003F2BCB"/>
    <w:rsid w:val="003F2F6D"/>
    <w:rsid w:val="003F366E"/>
    <w:rsid w:val="003F3FEE"/>
    <w:rsid w:val="003F44C4"/>
    <w:rsid w:val="003F53A7"/>
    <w:rsid w:val="003F5879"/>
    <w:rsid w:val="003F6145"/>
    <w:rsid w:val="003F6278"/>
    <w:rsid w:val="003F640E"/>
    <w:rsid w:val="00400702"/>
    <w:rsid w:val="004009DC"/>
    <w:rsid w:val="004013AC"/>
    <w:rsid w:val="0040155E"/>
    <w:rsid w:val="0040182F"/>
    <w:rsid w:val="00402657"/>
    <w:rsid w:val="004026A5"/>
    <w:rsid w:val="00402A62"/>
    <w:rsid w:val="00402CCF"/>
    <w:rsid w:val="004032C9"/>
    <w:rsid w:val="00405A95"/>
    <w:rsid w:val="00406542"/>
    <w:rsid w:val="00406FE0"/>
    <w:rsid w:val="00407AB5"/>
    <w:rsid w:val="0041019B"/>
    <w:rsid w:val="00410D56"/>
    <w:rsid w:val="00410F5F"/>
    <w:rsid w:val="004114F8"/>
    <w:rsid w:val="00412AF7"/>
    <w:rsid w:val="00412CBA"/>
    <w:rsid w:val="00412E0F"/>
    <w:rsid w:val="0041383D"/>
    <w:rsid w:val="004138F0"/>
    <w:rsid w:val="00413B7C"/>
    <w:rsid w:val="00413C45"/>
    <w:rsid w:val="00414E82"/>
    <w:rsid w:val="00415933"/>
    <w:rsid w:val="004162D0"/>
    <w:rsid w:val="00416CFA"/>
    <w:rsid w:val="0041780F"/>
    <w:rsid w:val="00417BFF"/>
    <w:rsid w:val="00417CF5"/>
    <w:rsid w:val="00417D26"/>
    <w:rsid w:val="004202D8"/>
    <w:rsid w:val="00421681"/>
    <w:rsid w:val="00421990"/>
    <w:rsid w:val="00421B18"/>
    <w:rsid w:val="00421C7A"/>
    <w:rsid w:val="00421D83"/>
    <w:rsid w:val="00422C58"/>
    <w:rsid w:val="00423255"/>
    <w:rsid w:val="00423592"/>
    <w:rsid w:val="00423E5B"/>
    <w:rsid w:val="00424092"/>
    <w:rsid w:val="0042437F"/>
    <w:rsid w:val="0042466A"/>
    <w:rsid w:val="004247DB"/>
    <w:rsid w:val="004250FD"/>
    <w:rsid w:val="004254F6"/>
    <w:rsid w:val="00425744"/>
    <w:rsid w:val="00425953"/>
    <w:rsid w:val="00425ADA"/>
    <w:rsid w:val="00426E64"/>
    <w:rsid w:val="00427875"/>
    <w:rsid w:val="00427EE7"/>
    <w:rsid w:val="00430351"/>
    <w:rsid w:val="0043087E"/>
    <w:rsid w:val="004309AF"/>
    <w:rsid w:val="00430AC7"/>
    <w:rsid w:val="00430FB8"/>
    <w:rsid w:val="0043252C"/>
    <w:rsid w:val="00432D51"/>
    <w:rsid w:val="00433351"/>
    <w:rsid w:val="00433D47"/>
    <w:rsid w:val="0043407F"/>
    <w:rsid w:val="00434997"/>
    <w:rsid w:val="004352E3"/>
    <w:rsid w:val="00435901"/>
    <w:rsid w:val="00436709"/>
    <w:rsid w:val="00437C5B"/>
    <w:rsid w:val="004419AC"/>
    <w:rsid w:val="00441FB0"/>
    <w:rsid w:val="00442226"/>
    <w:rsid w:val="004427D9"/>
    <w:rsid w:val="004432DE"/>
    <w:rsid w:val="00443D19"/>
    <w:rsid w:val="00444DA6"/>
    <w:rsid w:val="00445547"/>
    <w:rsid w:val="004455C1"/>
    <w:rsid w:val="0044593E"/>
    <w:rsid w:val="004459A9"/>
    <w:rsid w:val="00445D20"/>
    <w:rsid w:val="004464A1"/>
    <w:rsid w:val="00447171"/>
    <w:rsid w:val="00447355"/>
    <w:rsid w:val="00447696"/>
    <w:rsid w:val="00450BD8"/>
    <w:rsid w:val="0045158F"/>
    <w:rsid w:val="00451F7A"/>
    <w:rsid w:val="00451F96"/>
    <w:rsid w:val="00452206"/>
    <w:rsid w:val="0045293C"/>
    <w:rsid w:val="0045358E"/>
    <w:rsid w:val="0045370D"/>
    <w:rsid w:val="00453778"/>
    <w:rsid w:val="0045377E"/>
    <w:rsid w:val="0045461F"/>
    <w:rsid w:val="00455032"/>
    <w:rsid w:val="00455241"/>
    <w:rsid w:val="004560B5"/>
    <w:rsid w:val="00456AD3"/>
    <w:rsid w:val="00456D88"/>
    <w:rsid w:val="00457506"/>
    <w:rsid w:val="00457F35"/>
    <w:rsid w:val="00460E3B"/>
    <w:rsid w:val="00460F34"/>
    <w:rsid w:val="004612E3"/>
    <w:rsid w:val="004613C7"/>
    <w:rsid w:val="00461687"/>
    <w:rsid w:val="004617DB"/>
    <w:rsid w:val="00461EC4"/>
    <w:rsid w:val="00462207"/>
    <w:rsid w:val="0046221C"/>
    <w:rsid w:val="00462534"/>
    <w:rsid w:val="00462854"/>
    <w:rsid w:val="00462C2A"/>
    <w:rsid w:val="00463170"/>
    <w:rsid w:val="00463232"/>
    <w:rsid w:val="00463407"/>
    <w:rsid w:val="00463798"/>
    <w:rsid w:val="004637C6"/>
    <w:rsid w:val="0046498E"/>
    <w:rsid w:val="00465DAF"/>
    <w:rsid w:val="004661BD"/>
    <w:rsid w:val="004667A0"/>
    <w:rsid w:val="004702D0"/>
    <w:rsid w:val="00470739"/>
    <w:rsid w:val="00471492"/>
    <w:rsid w:val="004721DC"/>
    <w:rsid w:val="004724B0"/>
    <w:rsid w:val="0047254B"/>
    <w:rsid w:val="00472AE0"/>
    <w:rsid w:val="00472D0F"/>
    <w:rsid w:val="00472E80"/>
    <w:rsid w:val="00473372"/>
    <w:rsid w:val="00473D24"/>
    <w:rsid w:val="00473DFD"/>
    <w:rsid w:val="00474867"/>
    <w:rsid w:val="00474FC9"/>
    <w:rsid w:val="00475EE3"/>
    <w:rsid w:val="004765DC"/>
    <w:rsid w:val="00476D8A"/>
    <w:rsid w:val="0047779D"/>
    <w:rsid w:val="00477BE1"/>
    <w:rsid w:val="00480023"/>
    <w:rsid w:val="00480132"/>
    <w:rsid w:val="004801C0"/>
    <w:rsid w:val="00480EA7"/>
    <w:rsid w:val="00481165"/>
    <w:rsid w:val="004813F9"/>
    <w:rsid w:val="00482539"/>
    <w:rsid w:val="00483894"/>
    <w:rsid w:val="00483958"/>
    <w:rsid w:val="00483A13"/>
    <w:rsid w:val="00483D80"/>
    <w:rsid w:val="00483FF5"/>
    <w:rsid w:val="00484EE2"/>
    <w:rsid w:val="00485098"/>
    <w:rsid w:val="00485215"/>
    <w:rsid w:val="00485B8F"/>
    <w:rsid w:val="00485E13"/>
    <w:rsid w:val="004866F4"/>
    <w:rsid w:val="0048759C"/>
    <w:rsid w:val="00490688"/>
    <w:rsid w:val="004909EB"/>
    <w:rsid w:val="00490BBA"/>
    <w:rsid w:val="004915A4"/>
    <w:rsid w:val="00491ABA"/>
    <w:rsid w:val="00491C2C"/>
    <w:rsid w:val="00492111"/>
    <w:rsid w:val="00492C6B"/>
    <w:rsid w:val="0049373E"/>
    <w:rsid w:val="00493FA3"/>
    <w:rsid w:val="004945BB"/>
    <w:rsid w:val="00494BD5"/>
    <w:rsid w:val="00494DFE"/>
    <w:rsid w:val="004960A6"/>
    <w:rsid w:val="004961CE"/>
    <w:rsid w:val="00496713"/>
    <w:rsid w:val="00496721"/>
    <w:rsid w:val="00496795"/>
    <w:rsid w:val="0049693E"/>
    <w:rsid w:val="00496B0E"/>
    <w:rsid w:val="00496F12"/>
    <w:rsid w:val="00497AC4"/>
    <w:rsid w:val="004A00EC"/>
    <w:rsid w:val="004A056E"/>
    <w:rsid w:val="004A083B"/>
    <w:rsid w:val="004A0A72"/>
    <w:rsid w:val="004A0B12"/>
    <w:rsid w:val="004A0DB4"/>
    <w:rsid w:val="004A1159"/>
    <w:rsid w:val="004A129C"/>
    <w:rsid w:val="004A21FD"/>
    <w:rsid w:val="004A2B63"/>
    <w:rsid w:val="004A31FD"/>
    <w:rsid w:val="004A360C"/>
    <w:rsid w:val="004A3B45"/>
    <w:rsid w:val="004A44D1"/>
    <w:rsid w:val="004A4B58"/>
    <w:rsid w:val="004A4EA5"/>
    <w:rsid w:val="004A54B8"/>
    <w:rsid w:val="004A56A3"/>
    <w:rsid w:val="004A5D21"/>
    <w:rsid w:val="004A5E0F"/>
    <w:rsid w:val="004A60A7"/>
    <w:rsid w:val="004A61CA"/>
    <w:rsid w:val="004A65E2"/>
    <w:rsid w:val="004A6B78"/>
    <w:rsid w:val="004A6F1F"/>
    <w:rsid w:val="004B0A87"/>
    <w:rsid w:val="004B0D5C"/>
    <w:rsid w:val="004B0D82"/>
    <w:rsid w:val="004B14AA"/>
    <w:rsid w:val="004B240D"/>
    <w:rsid w:val="004B2485"/>
    <w:rsid w:val="004B2D53"/>
    <w:rsid w:val="004B33DC"/>
    <w:rsid w:val="004B3889"/>
    <w:rsid w:val="004B3B36"/>
    <w:rsid w:val="004B3B79"/>
    <w:rsid w:val="004B3E1B"/>
    <w:rsid w:val="004B3FF5"/>
    <w:rsid w:val="004B4205"/>
    <w:rsid w:val="004B466D"/>
    <w:rsid w:val="004B48A9"/>
    <w:rsid w:val="004B4E48"/>
    <w:rsid w:val="004B596D"/>
    <w:rsid w:val="004B63FC"/>
    <w:rsid w:val="004B6469"/>
    <w:rsid w:val="004B67FD"/>
    <w:rsid w:val="004B6841"/>
    <w:rsid w:val="004B6ED6"/>
    <w:rsid w:val="004B71AF"/>
    <w:rsid w:val="004B720E"/>
    <w:rsid w:val="004B74B0"/>
    <w:rsid w:val="004B7823"/>
    <w:rsid w:val="004B78F7"/>
    <w:rsid w:val="004C0362"/>
    <w:rsid w:val="004C0684"/>
    <w:rsid w:val="004C06C2"/>
    <w:rsid w:val="004C1AFB"/>
    <w:rsid w:val="004C1CB4"/>
    <w:rsid w:val="004C1E51"/>
    <w:rsid w:val="004C1EDF"/>
    <w:rsid w:val="004C1FFB"/>
    <w:rsid w:val="004C21AC"/>
    <w:rsid w:val="004C2FE0"/>
    <w:rsid w:val="004C38DA"/>
    <w:rsid w:val="004C4D84"/>
    <w:rsid w:val="004C5274"/>
    <w:rsid w:val="004C5A0E"/>
    <w:rsid w:val="004C60D3"/>
    <w:rsid w:val="004C60ED"/>
    <w:rsid w:val="004C70A2"/>
    <w:rsid w:val="004C71C8"/>
    <w:rsid w:val="004C72B1"/>
    <w:rsid w:val="004C7562"/>
    <w:rsid w:val="004C7963"/>
    <w:rsid w:val="004D0320"/>
    <w:rsid w:val="004D130C"/>
    <w:rsid w:val="004D1A39"/>
    <w:rsid w:val="004D2247"/>
    <w:rsid w:val="004D2F6A"/>
    <w:rsid w:val="004D2FC9"/>
    <w:rsid w:val="004D34C2"/>
    <w:rsid w:val="004D361A"/>
    <w:rsid w:val="004D3C33"/>
    <w:rsid w:val="004D418F"/>
    <w:rsid w:val="004D435A"/>
    <w:rsid w:val="004D48BD"/>
    <w:rsid w:val="004D4A20"/>
    <w:rsid w:val="004D4CF4"/>
    <w:rsid w:val="004D5A25"/>
    <w:rsid w:val="004D5AEC"/>
    <w:rsid w:val="004D6932"/>
    <w:rsid w:val="004D6D0C"/>
    <w:rsid w:val="004D6DA5"/>
    <w:rsid w:val="004D7824"/>
    <w:rsid w:val="004D7CFE"/>
    <w:rsid w:val="004E0356"/>
    <w:rsid w:val="004E05D1"/>
    <w:rsid w:val="004E070E"/>
    <w:rsid w:val="004E11D5"/>
    <w:rsid w:val="004E1D01"/>
    <w:rsid w:val="004E1EF9"/>
    <w:rsid w:val="004E299C"/>
    <w:rsid w:val="004E30CF"/>
    <w:rsid w:val="004E3605"/>
    <w:rsid w:val="004E3B86"/>
    <w:rsid w:val="004E3C40"/>
    <w:rsid w:val="004E5A8B"/>
    <w:rsid w:val="004E5B19"/>
    <w:rsid w:val="004E6569"/>
    <w:rsid w:val="004E711E"/>
    <w:rsid w:val="004F0118"/>
    <w:rsid w:val="004F0333"/>
    <w:rsid w:val="004F03B3"/>
    <w:rsid w:val="004F1C60"/>
    <w:rsid w:val="004F393B"/>
    <w:rsid w:val="004F40D9"/>
    <w:rsid w:val="004F4E6D"/>
    <w:rsid w:val="004F4F4E"/>
    <w:rsid w:val="004F5242"/>
    <w:rsid w:val="004F54F6"/>
    <w:rsid w:val="004F54FA"/>
    <w:rsid w:val="004F588D"/>
    <w:rsid w:val="004F5984"/>
    <w:rsid w:val="004F67D4"/>
    <w:rsid w:val="004F6CD5"/>
    <w:rsid w:val="004F6F1D"/>
    <w:rsid w:val="00500819"/>
    <w:rsid w:val="00500C27"/>
    <w:rsid w:val="0050228B"/>
    <w:rsid w:val="00502400"/>
    <w:rsid w:val="0050252C"/>
    <w:rsid w:val="00502FDB"/>
    <w:rsid w:val="005032C4"/>
    <w:rsid w:val="00503921"/>
    <w:rsid w:val="00503995"/>
    <w:rsid w:val="00503B1D"/>
    <w:rsid w:val="00503DED"/>
    <w:rsid w:val="00504E36"/>
    <w:rsid w:val="00504F51"/>
    <w:rsid w:val="00505F9F"/>
    <w:rsid w:val="00506176"/>
    <w:rsid w:val="005062C6"/>
    <w:rsid w:val="005069C5"/>
    <w:rsid w:val="00506BA9"/>
    <w:rsid w:val="005070DA"/>
    <w:rsid w:val="00507411"/>
    <w:rsid w:val="005076A1"/>
    <w:rsid w:val="00507B53"/>
    <w:rsid w:val="005111D0"/>
    <w:rsid w:val="00511569"/>
    <w:rsid w:val="00511F54"/>
    <w:rsid w:val="00512296"/>
    <w:rsid w:val="0051294D"/>
    <w:rsid w:val="00513873"/>
    <w:rsid w:val="0051435F"/>
    <w:rsid w:val="0051457E"/>
    <w:rsid w:val="00514666"/>
    <w:rsid w:val="005148DF"/>
    <w:rsid w:val="00515274"/>
    <w:rsid w:val="00515474"/>
    <w:rsid w:val="005156B0"/>
    <w:rsid w:val="0051577B"/>
    <w:rsid w:val="00515828"/>
    <w:rsid w:val="00515BD2"/>
    <w:rsid w:val="00515FF3"/>
    <w:rsid w:val="005165A8"/>
    <w:rsid w:val="0051674D"/>
    <w:rsid w:val="005168CA"/>
    <w:rsid w:val="00516FA0"/>
    <w:rsid w:val="005171D4"/>
    <w:rsid w:val="005171DA"/>
    <w:rsid w:val="0051782D"/>
    <w:rsid w:val="005178D8"/>
    <w:rsid w:val="005203B0"/>
    <w:rsid w:val="005206A8"/>
    <w:rsid w:val="005220F0"/>
    <w:rsid w:val="0052236D"/>
    <w:rsid w:val="00522568"/>
    <w:rsid w:val="005226D1"/>
    <w:rsid w:val="00522C65"/>
    <w:rsid w:val="00522D57"/>
    <w:rsid w:val="00524246"/>
    <w:rsid w:val="00524693"/>
    <w:rsid w:val="00524DBD"/>
    <w:rsid w:val="00524ED5"/>
    <w:rsid w:val="005254B9"/>
    <w:rsid w:val="00525CAF"/>
    <w:rsid w:val="005267B4"/>
    <w:rsid w:val="00526AB4"/>
    <w:rsid w:val="005277EA"/>
    <w:rsid w:val="00527B74"/>
    <w:rsid w:val="005302C9"/>
    <w:rsid w:val="0053078E"/>
    <w:rsid w:val="00530907"/>
    <w:rsid w:val="00530996"/>
    <w:rsid w:val="00530B93"/>
    <w:rsid w:val="00530E05"/>
    <w:rsid w:val="00531287"/>
    <w:rsid w:val="00531CDC"/>
    <w:rsid w:val="005322BB"/>
    <w:rsid w:val="0053260E"/>
    <w:rsid w:val="00532C4C"/>
    <w:rsid w:val="0053331F"/>
    <w:rsid w:val="00533722"/>
    <w:rsid w:val="00533A70"/>
    <w:rsid w:val="00533E23"/>
    <w:rsid w:val="00533FAC"/>
    <w:rsid w:val="00534D6A"/>
    <w:rsid w:val="00534F5D"/>
    <w:rsid w:val="0053567C"/>
    <w:rsid w:val="00535E12"/>
    <w:rsid w:val="00536693"/>
    <w:rsid w:val="00536D4C"/>
    <w:rsid w:val="00537216"/>
    <w:rsid w:val="00537688"/>
    <w:rsid w:val="005376D8"/>
    <w:rsid w:val="00537809"/>
    <w:rsid w:val="00540427"/>
    <w:rsid w:val="00540C7D"/>
    <w:rsid w:val="005411F2"/>
    <w:rsid w:val="00541F63"/>
    <w:rsid w:val="00542336"/>
    <w:rsid w:val="0054366D"/>
    <w:rsid w:val="00543AE9"/>
    <w:rsid w:val="0054407E"/>
    <w:rsid w:val="005442D2"/>
    <w:rsid w:val="00544BEC"/>
    <w:rsid w:val="005453A8"/>
    <w:rsid w:val="005457A9"/>
    <w:rsid w:val="0054597C"/>
    <w:rsid w:val="00545A2A"/>
    <w:rsid w:val="00546AB6"/>
    <w:rsid w:val="00546F3F"/>
    <w:rsid w:val="00547AE5"/>
    <w:rsid w:val="00547ED9"/>
    <w:rsid w:val="00547F84"/>
    <w:rsid w:val="00550AF4"/>
    <w:rsid w:val="00551635"/>
    <w:rsid w:val="00551810"/>
    <w:rsid w:val="0055251C"/>
    <w:rsid w:val="00552A45"/>
    <w:rsid w:val="00552D66"/>
    <w:rsid w:val="00553271"/>
    <w:rsid w:val="0055359F"/>
    <w:rsid w:val="005536F7"/>
    <w:rsid w:val="00553B3A"/>
    <w:rsid w:val="00553C8F"/>
    <w:rsid w:val="005540D1"/>
    <w:rsid w:val="00554ABF"/>
    <w:rsid w:val="00555D70"/>
    <w:rsid w:val="00555DAF"/>
    <w:rsid w:val="00555E02"/>
    <w:rsid w:val="00556511"/>
    <w:rsid w:val="00556517"/>
    <w:rsid w:val="005565E2"/>
    <w:rsid w:val="00556A94"/>
    <w:rsid w:val="0056068F"/>
    <w:rsid w:val="005613CD"/>
    <w:rsid w:val="005619AB"/>
    <w:rsid w:val="00562E26"/>
    <w:rsid w:val="00563550"/>
    <w:rsid w:val="00564CDE"/>
    <w:rsid w:val="005660AF"/>
    <w:rsid w:val="00566B87"/>
    <w:rsid w:val="005673AB"/>
    <w:rsid w:val="005673ED"/>
    <w:rsid w:val="005677E2"/>
    <w:rsid w:val="00567874"/>
    <w:rsid w:val="00567BE8"/>
    <w:rsid w:val="0057097C"/>
    <w:rsid w:val="00570A40"/>
    <w:rsid w:val="00570CD7"/>
    <w:rsid w:val="0057217E"/>
    <w:rsid w:val="00572446"/>
    <w:rsid w:val="00572615"/>
    <w:rsid w:val="005726C4"/>
    <w:rsid w:val="0057443A"/>
    <w:rsid w:val="00574A12"/>
    <w:rsid w:val="005766C5"/>
    <w:rsid w:val="00576B55"/>
    <w:rsid w:val="0057734D"/>
    <w:rsid w:val="005802E1"/>
    <w:rsid w:val="00580F2E"/>
    <w:rsid w:val="005810EC"/>
    <w:rsid w:val="00581B6B"/>
    <w:rsid w:val="00581E17"/>
    <w:rsid w:val="00581FAA"/>
    <w:rsid w:val="005822E2"/>
    <w:rsid w:val="005829F0"/>
    <w:rsid w:val="00583C60"/>
    <w:rsid w:val="00583CC3"/>
    <w:rsid w:val="0058412C"/>
    <w:rsid w:val="00584500"/>
    <w:rsid w:val="00584766"/>
    <w:rsid w:val="005847BC"/>
    <w:rsid w:val="005854AF"/>
    <w:rsid w:val="005866F4"/>
    <w:rsid w:val="00586888"/>
    <w:rsid w:val="005868B0"/>
    <w:rsid w:val="005904A6"/>
    <w:rsid w:val="00591070"/>
    <w:rsid w:val="00591293"/>
    <w:rsid w:val="005922DF"/>
    <w:rsid w:val="00593352"/>
    <w:rsid w:val="00593878"/>
    <w:rsid w:val="00593A6A"/>
    <w:rsid w:val="00593C64"/>
    <w:rsid w:val="00593D78"/>
    <w:rsid w:val="00594050"/>
    <w:rsid w:val="005942A0"/>
    <w:rsid w:val="005943C5"/>
    <w:rsid w:val="0059480A"/>
    <w:rsid w:val="00594A2D"/>
    <w:rsid w:val="00594EAA"/>
    <w:rsid w:val="00594F84"/>
    <w:rsid w:val="00595E25"/>
    <w:rsid w:val="00595E71"/>
    <w:rsid w:val="005960AB"/>
    <w:rsid w:val="005966EE"/>
    <w:rsid w:val="0059694C"/>
    <w:rsid w:val="005973BA"/>
    <w:rsid w:val="005979E3"/>
    <w:rsid w:val="00597C6C"/>
    <w:rsid w:val="00597CC2"/>
    <w:rsid w:val="00597E14"/>
    <w:rsid w:val="00597F5C"/>
    <w:rsid w:val="005A014C"/>
    <w:rsid w:val="005A032E"/>
    <w:rsid w:val="005A081B"/>
    <w:rsid w:val="005A09A4"/>
    <w:rsid w:val="005A09EB"/>
    <w:rsid w:val="005A1C16"/>
    <w:rsid w:val="005A2228"/>
    <w:rsid w:val="005A2B87"/>
    <w:rsid w:val="005A3171"/>
    <w:rsid w:val="005A333D"/>
    <w:rsid w:val="005A3384"/>
    <w:rsid w:val="005A441D"/>
    <w:rsid w:val="005A470B"/>
    <w:rsid w:val="005A4DD3"/>
    <w:rsid w:val="005A5199"/>
    <w:rsid w:val="005A5500"/>
    <w:rsid w:val="005A5692"/>
    <w:rsid w:val="005A5F4C"/>
    <w:rsid w:val="005A65B1"/>
    <w:rsid w:val="005A6BE0"/>
    <w:rsid w:val="005A6E78"/>
    <w:rsid w:val="005A78C0"/>
    <w:rsid w:val="005A7A48"/>
    <w:rsid w:val="005A7CE3"/>
    <w:rsid w:val="005B0DBE"/>
    <w:rsid w:val="005B285C"/>
    <w:rsid w:val="005B2EEC"/>
    <w:rsid w:val="005B3BFC"/>
    <w:rsid w:val="005B44EE"/>
    <w:rsid w:val="005B4CF6"/>
    <w:rsid w:val="005B518A"/>
    <w:rsid w:val="005B5EE0"/>
    <w:rsid w:val="005C0A2D"/>
    <w:rsid w:val="005C0BD6"/>
    <w:rsid w:val="005C170A"/>
    <w:rsid w:val="005C1C6A"/>
    <w:rsid w:val="005C2A12"/>
    <w:rsid w:val="005C2D19"/>
    <w:rsid w:val="005C2E85"/>
    <w:rsid w:val="005C300C"/>
    <w:rsid w:val="005C30B6"/>
    <w:rsid w:val="005C33FC"/>
    <w:rsid w:val="005C4027"/>
    <w:rsid w:val="005C4977"/>
    <w:rsid w:val="005C4B4C"/>
    <w:rsid w:val="005C6349"/>
    <w:rsid w:val="005C680C"/>
    <w:rsid w:val="005C6E9F"/>
    <w:rsid w:val="005C78E3"/>
    <w:rsid w:val="005D028B"/>
    <w:rsid w:val="005D083E"/>
    <w:rsid w:val="005D12D5"/>
    <w:rsid w:val="005D1BC3"/>
    <w:rsid w:val="005D20DC"/>
    <w:rsid w:val="005D27E9"/>
    <w:rsid w:val="005D2B4E"/>
    <w:rsid w:val="005D2E3E"/>
    <w:rsid w:val="005D30ED"/>
    <w:rsid w:val="005D3B12"/>
    <w:rsid w:val="005D4112"/>
    <w:rsid w:val="005D432E"/>
    <w:rsid w:val="005D4706"/>
    <w:rsid w:val="005D58FB"/>
    <w:rsid w:val="005D5904"/>
    <w:rsid w:val="005D5B5D"/>
    <w:rsid w:val="005D6C3C"/>
    <w:rsid w:val="005D7814"/>
    <w:rsid w:val="005D7B6D"/>
    <w:rsid w:val="005D7CBC"/>
    <w:rsid w:val="005D7F5F"/>
    <w:rsid w:val="005E0068"/>
    <w:rsid w:val="005E0167"/>
    <w:rsid w:val="005E02FF"/>
    <w:rsid w:val="005E051F"/>
    <w:rsid w:val="005E0554"/>
    <w:rsid w:val="005E0A7C"/>
    <w:rsid w:val="005E0D9A"/>
    <w:rsid w:val="005E0F92"/>
    <w:rsid w:val="005E1738"/>
    <w:rsid w:val="005E17E6"/>
    <w:rsid w:val="005E1E10"/>
    <w:rsid w:val="005E20A7"/>
    <w:rsid w:val="005E2318"/>
    <w:rsid w:val="005E24B8"/>
    <w:rsid w:val="005E2771"/>
    <w:rsid w:val="005E300D"/>
    <w:rsid w:val="005E3537"/>
    <w:rsid w:val="005E3750"/>
    <w:rsid w:val="005E3894"/>
    <w:rsid w:val="005E3AA4"/>
    <w:rsid w:val="005E3DF9"/>
    <w:rsid w:val="005E51FE"/>
    <w:rsid w:val="005E5358"/>
    <w:rsid w:val="005E5706"/>
    <w:rsid w:val="005E6677"/>
    <w:rsid w:val="005E74F9"/>
    <w:rsid w:val="005E75AA"/>
    <w:rsid w:val="005E76E9"/>
    <w:rsid w:val="005E77AD"/>
    <w:rsid w:val="005E7EAD"/>
    <w:rsid w:val="005F0000"/>
    <w:rsid w:val="005F0179"/>
    <w:rsid w:val="005F0894"/>
    <w:rsid w:val="005F0C59"/>
    <w:rsid w:val="005F1EFF"/>
    <w:rsid w:val="005F22DD"/>
    <w:rsid w:val="005F2676"/>
    <w:rsid w:val="005F3BD9"/>
    <w:rsid w:val="005F3C74"/>
    <w:rsid w:val="005F3E01"/>
    <w:rsid w:val="005F42D2"/>
    <w:rsid w:val="005F44AD"/>
    <w:rsid w:val="005F4D0F"/>
    <w:rsid w:val="005F503B"/>
    <w:rsid w:val="005F70D9"/>
    <w:rsid w:val="005F73ED"/>
    <w:rsid w:val="005F7A05"/>
    <w:rsid w:val="005F7B8D"/>
    <w:rsid w:val="005F7EBC"/>
    <w:rsid w:val="0060061C"/>
    <w:rsid w:val="00601E17"/>
    <w:rsid w:val="00602101"/>
    <w:rsid w:val="006027D2"/>
    <w:rsid w:val="006031CD"/>
    <w:rsid w:val="006039D6"/>
    <w:rsid w:val="00603DCC"/>
    <w:rsid w:val="006048C6"/>
    <w:rsid w:val="006048C8"/>
    <w:rsid w:val="00605D86"/>
    <w:rsid w:val="0060653B"/>
    <w:rsid w:val="00607414"/>
    <w:rsid w:val="006077AC"/>
    <w:rsid w:val="00610D2C"/>
    <w:rsid w:val="00611137"/>
    <w:rsid w:val="0061169A"/>
    <w:rsid w:val="00611C9D"/>
    <w:rsid w:val="00612371"/>
    <w:rsid w:val="00612775"/>
    <w:rsid w:val="00612F0F"/>
    <w:rsid w:val="0061326E"/>
    <w:rsid w:val="00614117"/>
    <w:rsid w:val="00614B1A"/>
    <w:rsid w:val="00614FFF"/>
    <w:rsid w:val="00615171"/>
    <w:rsid w:val="00615384"/>
    <w:rsid w:val="0061570C"/>
    <w:rsid w:val="00615DEB"/>
    <w:rsid w:val="00615E42"/>
    <w:rsid w:val="0062074B"/>
    <w:rsid w:val="006209B3"/>
    <w:rsid w:val="006209CE"/>
    <w:rsid w:val="00620A10"/>
    <w:rsid w:val="00620D15"/>
    <w:rsid w:val="00621166"/>
    <w:rsid w:val="006211F9"/>
    <w:rsid w:val="00621CFC"/>
    <w:rsid w:val="00621D65"/>
    <w:rsid w:val="00622A6C"/>
    <w:rsid w:val="006231A1"/>
    <w:rsid w:val="00623803"/>
    <w:rsid w:val="00623EB4"/>
    <w:rsid w:val="0062437C"/>
    <w:rsid w:val="0062492E"/>
    <w:rsid w:val="00624D3E"/>
    <w:rsid w:val="006250F2"/>
    <w:rsid w:val="00625443"/>
    <w:rsid w:val="00625D1B"/>
    <w:rsid w:val="00626C4B"/>
    <w:rsid w:val="00626DA8"/>
    <w:rsid w:val="00626EDA"/>
    <w:rsid w:val="006278EA"/>
    <w:rsid w:val="00627A45"/>
    <w:rsid w:val="0063070A"/>
    <w:rsid w:val="00630BA2"/>
    <w:rsid w:val="00631013"/>
    <w:rsid w:val="006314CF"/>
    <w:rsid w:val="0063179A"/>
    <w:rsid w:val="006317C2"/>
    <w:rsid w:val="006318AD"/>
    <w:rsid w:val="006318BC"/>
    <w:rsid w:val="006318D0"/>
    <w:rsid w:val="00631D4C"/>
    <w:rsid w:val="00632710"/>
    <w:rsid w:val="00632975"/>
    <w:rsid w:val="00632A11"/>
    <w:rsid w:val="00632F2A"/>
    <w:rsid w:val="00633F5F"/>
    <w:rsid w:val="00634D9F"/>
    <w:rsid w:val="00635115"/>
    <w:rsid w:val="00636245"/>
    <w:rsid w:val="0063665E"/>
    <w:rsid w:val="00637C97"/>
    <w:rsid w:val="00640390"/>
    <w:rsid w:val="00640459"/>
    <w:rsid w:val="006410DB"/>
    <w:rsid w:val="0064156F"/>
    <w:rsid w:val="00641A06"/>
    <w:rsid w:val="00641BCB"/>
    <w:rsid w:val="00642182"/>
    <w:rsid w:val="006423D3"/>
    <w:rsid w:val="00642D94"/>
    <w:rsid w:val="0064331D"/>
    <w:rsid w:val="0064348C"/>
    <w:rsid w:val="00643BFE"/>
    <w:rsid w:val="0064418C"/>
    <w:rsid w:val="00644A03"/>
    <w:rsid w:val="006456E8"/>
    <w:rsid w:val="00645CE8"/>
    <w:rsid w:val="00646625"/>
    <w:rsid w:val="00646EA7"/>
    <w:rsid w:val="00647399"/>
    <w:rsid w:val="00647F84"/>
    <w:rsid w:val="0065035F"/>
    <w:rsid w:val="0065062A"/>
    <w:rsid w:val="00650701"/>
    <w:rsid w:val="00650EE3"/>
    <w:rsid w:val="00651BE9"/>
    <w:rsid w:val="00652056"/>
    <w:rsid w:val="006524A4"/>
    <w:rsid w:val="00652851"/>
    <w:rsid w:val="006528F1"/>
    <w:rsid w:val="006531A4"/>
    <w:rsid w:val="0065345A"/>
    <w:rsid w:val="00653AC4"/>
    <w:rsid w:val="00654150"/>
    <w:rsid w:val="0065434B"/>
    <w:rsid w:val="006547D2"/>
    <w:rsid w:val="00655207"/>
    <w:rsid w:val="00655872"/>
    <w:rsid w:val="00656077"/>
    <w:rsid w:val="006564DB"/>
    <w:rsid w:val="00657A83"/>
    <w:rsid w:val="00657FA6"/>
    <w:rsid w:val="00660045"/>
    <w:rsid w:val="0066033E"/>
    <w:rsid w:val="006605D8"/>
    <w:rsid w:val="00660C3D"/>
    <w:rsid w:val="0066114E"/>
    <w:rsid w:val="006632CA"/>
    <w:rsid w:val="006633BC"/>
    <w:rsid w:val="00663BE2"/>
    <w:rsid w:val="00664C34"/>
    <w:rsid w:val="00664DF6"/>
    <w:rsid w:val="006659BF"/>
    <w:rsid w:val="00666839"/>
    <w:rsid w:val="00666D23"/>
    <w:rsid w:val="00667152"/>
    <w:rsid w:val="00667301"/>
    <w:rsid w:val="00667A79"/>
    <w:rsid w:val="00667D2F"/>
    <w:rsid w:val="00667DEF"/>
    <w:rsid w:val="00667F0B"/>
    <w:rsid w:val="006702BC"/>
    <w:rsid w:val="006703F6"/>
    <w:rsid w:val="00670768"/>
    <w:rsid w:val="006708E2"/>
    <w:rsid w:val="0067101B"/>
    <w:rsid w:val="00671188"/>
    <w:rsid w:val="00671557"/>
    <w:rsid w:val="00671BDE"/>
    <w:rsid w:val="00671CBA"/>
    <w:rsid w:val="00672BE0"/>
    <w:rsid w:val="006731AC"/>
    <w:rsid w:val="006737A9"/>
    <w:rsid w:val="006737AC"/>
    <w:rsid w:val="00674254"/>
    <w:rsid w:val="00674FCE"/>
    <w:rsid w:val="00675084"/>
    <w:rsid w:val="00675781"/>
    <w:rsid w:val="00675900"/>
    <w:rsid w:val="0067689B"/>
    <w:rsid w:val="00677C14"/>
    <w:rsid w:val="006803E6"/>
    <w:rsid w:val="006806B5"/>
    <w:rsid w:val="006814D0"/>
    <w:rsid w:val="0068231F"/>
    <w:rsid w:val="00682612"/>
    <w:rsid w:val="00682AB5"/>
    <w:rsid w:val="00682E33"/>
    <w:rsid w:val="00683367"/>
    <w:rsid w:val="0068358E"/>
    <w:rsid w:val="006838D7"/>
    <w:rsid w:val="00684C89"/>
    <w:rsid w:val="00684FE2"/>
    <w:rsid w:val="006857D5"/>
    <w:rsid w:val="00685E83"/>
    <w:rsid w:val="00685EBC"/>
    <w:rsid w:val="0068788F"/>
    <w:rsid w:val="006878C7"/>
    <w:rsid w:val="00687BAD"/>
    <w:rsid w:val="00690429"/>
    <w:rsid w:val="0069056B"/>
    <w:rsid w:val="00690F2A"/>
    <w:rsid w:val="00691799"/>
    <w:rsid w:val="00691AA5"/>
    <w:rsid w:val="006931EA"/>
    <w:rsid w:val="0069375A"/>
    <w:rsid w:val="006938F8"/>
    <w:rsid w:val="00694CFA"/>
    <w:rsid w:val="0069528A"/>
    <w:rsid w:val="00695529"/>
    <w:rsid w:val="00695991"/>
    <w:rsid w:val="00695D39"/>
    <w:rsid w:val="00696437"/>
    <w:rsid w:val="00697301"/>
    <w:rsid w:val="006976B8"/>
    <w:rsid w:val="0069793B"/>
    <w:rsid w:val="006A0905"/>
    <w:rsid w:val="006A0BCD"/>
    <w:rsid w:val="006A1242"/>
    <w:rsid w:val="006A13BE"/>
    <w:rsid w:val="006A15E9"/>
    <w:rsid w:val="006A246B"/>
    <w:rsid w:val="006A251B"/>
    <w:rsid w:val="006A2613"/>
    <w:rsid w:val="006A27AB"/>
    <w:rsid w:val="006A2C73"/>
    <w:rsid w:val="006A2F9F"/>
    <w:rsid w:val="006A395C"/>
    <w:rsid w:val="006A3D98"/>
    <w:rsid w:val="006A4644"/>
    <w:rsid w:val="006A48C0"/>
    <w:rsid w:val="006A5303"/>
    <w:rsid w:val="006A551F"/>
    <w:rsid w:val="006A5818"/>
    <w:rsid w:val="006A5C80"/>
    <w:rsid w:val="006A5D06"/>
    <w:rsid w:val="006A6D5C"/>
    <w:rsid w:val="006A702E"/>
    <w:rsid w:val="006A7084"/>
    <w:rsid w:val="006A7242"/>
    <w:rsid w:val="006A75E6"/>
    <w:rsid w:val="006B061C"/>
    <w:rsid w:val="006B24F1"/>
    <w:rsid w:val="006B3103"/>
    <w:rsid w:val="006B348F"/>
    <w:rsid w:val="006B3DD9"/>
    <w:rsid w:val="006B456F"/>
    <w:rsid w:val="006B4B34"/>
    <w:rsid w:val="006B4DB7"/>
    <w:rsid w:val="006B4F72"/>
    <w:rsid w:val="006B58B0"/>
    <w:rsid w:val="006B58EB"/>
    <w:rsid w:val="006B6381"/>
    <w:rsid w:val="006B65E0"/>
    <w:rsid w:val="006B7186"/>
    <w:rsid w:val="006B73BC"/>
    <w:rsid w:val="006B745D"/>
    <w:rsid w:val="006B751D"/>
    <w:rsid w:val="006B7E04"/>
    <w:rsid w:val="006B7F3C"/>
    <w:rsid w:val="006C0D0D"/>
    <w:rsid w:val="006C1129"/>
    <w:rsid w:val="006C1868"/>
    <w:rsid w:val="006C2135"/>
    <w:rsid w:val="006C21A1"/>
    <w:rsid w:val="006C2328"/>
    <w:rsid w:val="006C2B41"/>
    <w:rsid w:val="006C2B4E"/>
    <w:rsid w:val="006C2C2F"/>
    <w:rsid w:val="006C3B23"/>
    <w:rsid w:val="006C3FE6"/>
    <w:rsid w:val="006C4907"/>
    <w:rsid w:val="006C4B63"/>
    <w:rsid w:val="006C52E5"/>
    <w:rsid w:val="006C52E9"/>
    <w:rsid w:val="006C56AE"/>
    <w:rsid w:val="006C71FE"/>
    <w:rsid w:val="006C7A1B"/>
    <w:rsid w:val="006C7C21"/>
    <w:rsid w:val="006D05B2"/>
    <w:rsid w:val="006D0736"/>
    <w:rsid w:val="006D0D5B"/>
    <w:rsid w:val="006D1338"/>
    <w:rsid w:val="006D14AB"/>
    <w:rsid w:val="006D1E23"/>
    <w:rsid w:val="006D1EE2"/>
    <w:rsid w:val="006D1FD4"/>
    <w:rsid w:val="006D2406"/>
    <w:rsid w:val="006D277D"/>
    <w:rsid w:val="006D354F"/>
    <w:rsid w:val="006D393A"/>
    <w:rsid w:val="006D4CA3"/>
    <w:rsid w:val="006D530A"/>
    <w:rsid w:val="006D5A6B"/>
    <w:rsid w:val="006D6EAA"/>
    <w:rsid w:val="006E0D4C"/>
    <w:rsid w:val="006E0D75"/>
    <w:rsid w:val="006E1433"/>
    <w:rsid w:val="006E1A35"/>
    <w:rsid w:val="006E255D"/>
    <w:rsid w:val="006E2E69"/>
    <w:rsid w:val="006E360F"/>
    <w:rsid w:val="006E3B2B"/>
    <w:rsid w:val="006E3D2E"/>
    <w:rsid w:val="006E424F"/>
    <w:rsid w:val="006E47AC"/>
    <w:rsid w:val="006E4893"/>
    <w:rsid w:val="006E4DD2"/>
    <w:rsid w:val="006E5985"/>
    <w:rsid w:val="006E5CCC"/>
    <w:rsid w:val="006E69B7"/>
    <w:rsid w:val="006F01C7"/>
    <w:rsid w:val="006F0829"/>
    <w:rsid w:val="006F097C"/>
    <w:rsid w:val="006F11E0"/>
    <w:rsid w:val="006F20CF"/>
    <w:rsid w:val="006F2C49"/>
    <w:rsid w:val="006F3246"/>
    <w:rsid w:val="006F3445"/>
    <w:rsid w:val="006F50F2"/>
    <w:rsid w:val="006F59F0"/>
    <w:rsid w:val="006F5CD0"/>
    <w:rsid w:val="006F6848"/>
    <w:rsid w:val="006F7665"/>
    <w:rsid w:val="007001D9"/>
    <w:rsid w:val="0070084E"/>
    <w:rsid w:val="00701509"/>
    <w:rsid w:val="00701E08"/>
    <w:rsid w:val="00701F95"/>
    <w:rsid w:val="007020B7"/>
    <w:rsid w:val="007025ED"/>
    <w:rsid w:val="007028B0"/>
    <w:rsid w:val="007029E6"/>
    <w:rsid w:val="007030DB"/>
    <w:rsid w:val="00704722"/>
    <w:rsid w:val="00704D1A"/>
    <w:rsid w:val="00704E08"/>
    <w:rsid w:val="007053C7"/>
    <w:rsid w:val="00705463"/>
    <w:rsid w:val="007055B1"/>
    <w:rsid w:val="0070561C"/>
    <w:rsid w:val="0070585F"/>
    <w:rsid w:val="007059DE"/>
    <w:rsid w:val="007063C0"/>
    <w:rsid w:val="007070D3"/>
    <w:rsid w:val="0070712A"/>
    <w:rsid w:val="00707656"/>
    <w:rsid w:val="007079FB"/>
    <w:rsid w:val="00707F7C"/>
    <w:rsid w:val="0071003F"/>
    <w:rsid w:val="007105F5"/>
    <w:rsid w:val="00711118"/>
    <w:rsid w:val="007111A6"/>
    <w:rsid w:val="00711A8C"/>
    <w:rsid w:val="0071247A"/>
    <w:rsid w:val="00712D03"/>
    <w:rsid w:val="0071374C"/>
    <w:rsid w:val="00713A75"/>
    <w:rsid w:val="00713B3B"/>
    <w:rsid w:val="00714588"/>
    <w:rsid w:val="00714A2D"/>
    <w:rsid w:val="00714C00"/>
    <w:rsid w:val="00714D21"/>
    <w:rsid w:val="00715BEA"/>
    <w:rsid w:val="007174B2"/>
    <w:rsid w:val="00720164"/>
    <w:rsid w:val="00721D83"/>
    <w:rsid w:val="00722405"/>
    <w:rsid w:val="007228B4"/>
    <w:rsid w:val="007228CC"/>
    <w:rsid w:val="00722954"/>
    <w:rsid w:val="0072346E"/>
    <w:rsid w:val="007236F8"/>
    <w:rsid w:val="007237E4"/>
    <w:rsid w:val="00723C91"/>
    <w:rsid w:val="00724910"/>
    <w:rsid w:val="00724DE2"/>
    <w:rsid w:val="00724E8A"/>
    <w:rsid w:val="00724F3D"/>
    <w:rsid w:val="007250B5"/>
    <w:rsid w:val="00725F07"/>
    <w:rsid w:val="00726652"/>
    <w:rsid w:val="0072668B"/>
    <w:rsid w:val="00726C20"/>
    <w:rsid w:val="007277AB"/>
    <w:rsid w:val="0072781D"/>
    <w:rsid w:val="00727943"/>
    <w:rsid w:val="007301BD"/>
    <w:rsid w:val="007304A2"/>
    <w:rsid w:val="00730914"/>
    <w:rsid w:val="00730AA1"/>
    <w:rsid w:val="00730CBA"/>
    <w:rsid w:val="007313B8"/>
    <w:rsid w:val="0073342F"/>
    <w:rsid w:val="00733B2E"/>
    <w:rsid w:val="00733B34"/>
    <w:rsid w:val="007344F9"/>
    <w:rsid w:val="0073469A"/>
    <w:rsid w:val="00735811"/>
    <w:rsid w:val="00735916"/>
    <w:rsid w:val="00735B68"/>
    <w:rsid w:val="007365BC"/>
    <w:rsid w:val="007367DA"/>
    <w:rsid w:val="00737458"/>
    <w:rsid w:val="007374C3"/>
    <w:rsid w:val="007405F0"/>
    <w:rsid w:val="007415C4"/>
    <w:rsid w:val="007416C7"/>
    <w:rsid w:val="00741F22"/>
    <w:rsid w:val="00742C7A"/>
    <w:rsid w:val="00743240"/>
    <w:rsid w:val="0074343A"/>
    <w:rsid w:val="0074444C"/>
    <w:rsid w:val="00744667"/>
    <w:rsid w:val="00744E48"/>
    <w:rsid w:val="00744EDE"/>
    <w:rsid w:val="00745734"/>
    <w:rsid w:val="00745EF9"/>
    <w:rsid w:val="00746276"/>
    <w:rsid w:val="00746575"/>
    <w:rsid w:val="00746EBE"/>
    <w:rsid w:val="00747BDF"/>
    <w:rsid w:val="00747EE2"/>
    <w:rsid w:val="0075064A"/>
    <w:rsid w:val="0075074D"/>
    <w:rsid w:val="00750CB6"/>
    <w:rsid w:val="00751A2D"/>
    <w:rsid w:val="0075273C"/>
    <w:rsid w:val="007530F8"/>
    <w:rsid w:val="007531E6"/>
    <w:rsid w:val="00753427"/>
    <w:rsid w:val="00753B4A"/>
    <w:rsid w:val="007541D0"/>
    <w:rsid w:val="0075444F"/>
    <w:rsid w:val="0075500A"/>
    <w:rsid w:val="007550AC"/>
    <w:rsid w:val="00755148"/>
    <w:rsid w:val="007555B5"/>
    <w:rsid w:val="007565EC"/>
    <w:rsid w:val="00757800"/>
    <w:rsid w:val="00757C0B"/>
    <w:rsid w:val="007601C3"/>
    <w:rsid w:val="0076056F"/>
    <w:rsid w:val="007611D3"/>
    <w:rsid w:val="00761AF3"/>
    <w:rsid w:val="00762137"/>
    <w:rsid w:val="00762A60"/>
    <w:rsid w:val="00762C64"/>
    <w:rsid w:val="00762F6C"/>
    <w:rsid w:val="00763590"/>
    <w:rsid w:val="00763728"/>
    <w:rsid w:val="00763E5E"/>
    <w:rsid w:val="007640F3"/>
    <w:rsid w:val="00764B49"/>
    <w:rsid w:val="007652AD"/>
    <w:rsid w:val="00765884"/>
    <w:rsid w:val="00765ACA"/>
    <w:rsid w:val="00765F5D"/>
    <w:rsid w:val="007661A5"/>
    <w:rsid w:val="00766941"/>
    <w:rsid w:val="0077021E"/>
    <w:rsid w:val="00770AB8"/>
    <w:rsid w:val="007713EF"/>
    <w:rsid w:val="0077295A"/>
    <w:rsid w:val="00772EC9"/>
    <w:rsid w:val="007730DB"/>
    <w:rsid w:val="00773802"/>
    <w:rsid w:val="00773952"/>
    <w:rsid w:val="007742DD"/>
    <w:rsid w:val="00774747"/>
    <w:rsid w:val="00774C05"/>
    <w:rsid w:val="007753C8"/>
    <w:rsid w:val="0077544B"/>
    <w:rsid w:val="007754B3"/>
    <w:rsid w:val="00775D66"/>
    <w:rsid w:val="00776484"/>
    <w:rsid w:val="00776E99"/>
    <w:rsid w:val="00777B98"/>
    <w:rsid w:val="007802E5"/>
    <w:rsid w:val="00781A0F"/>
    <w:rsid w:val="00781C4F"/>
    <w:rsid w:val="007825B7"/>
    <w:rsid w:val="007826CD"/>
    <w:rsid w:val="00782E8A"/>
    <w:rsid w:val="00783812"/>
    <w:rsid w:val="00783B89"/>
    <w:rsid w:val="00784BF0"/>
    <w:rsid w:val="00785321"/>
    <w:rsid w:val="0078614C"/>
    <w:rsid w:val="007863E5"/>
    <w:rsid w:val="00786D07"/>
    <w:rsid w:val="007879EB"/>
    <w:rsid w:val="0079073F"/>
    <w:rsid w:val="007910D8"/>
    <w:rsid w:val="007912CC"/>
    <w:rsid w:val="007919F7"/>
    <w:rsid w:val="00791AAC"/>
    <w:rsid w:val="00792280"/>
    <w:rsid w:val="00792914"/>
    <w:rsid w:val="00792EF5"/>
    <w:rsid w:val="00793051"/>
    <w:rsid w:val="0079328A"/>
    <w:rsid w:val="00795263"/>
    <w:rsid w:val="00795772"/>
    <w:rsid w:val="00795A23"/>
    <w:rsid w:val="00797296"/>
    <w:rsid w:val="00797299"/>
    <w:rsid w:val="0079765C"/>
    <w:rsid w:val="007979BF"/>
    <w:rsid w:val="007A078A"/>
    <w:rsid w:val="007A0BF1"/>
    <w:rsid w:val="007A0EA4"/>
    <w:rsid w:val="007A10CC"/>
    <w:rsid w:val="007A13A6"/>
    <w:rsid w:val="007A1B66"/>
    <w:rsid w:val="007A235C"/>
    <w:rsid w:val="007A312B"/>
    <w:rsid w:val="007A4241"/>
    <w:rsid w:val="007A425B"/>
    <w:rsid w:val="007A4536"/>
    <w:rsid w:val="007A4BDD"/>
    <w:rsid w:val="007A5542"/>
    <w:rsid w:val="007A6183"/>
    <w:rsid w:val="007A62A1"/>
    <w:rsid w:val="007A680A"/>
    <w:rsid w:val="007A6E2A"/>
    <w:rsid w:val="007A6FA0"/>
    <w:rsid w:val="007A72C9"/>
    <w:rsid w:val="007A77A8"/>
    <w:rsid w:val="007A7CC1"/>
    <w:rsid w:val="007B0AD2"/>
    <w:rsid w:val="007B1348"/>
    <w:rsid w:val="007B1CB9"/>
    <w:rsid w:val="007B2189"/>
    <w:rsid w:val="007B26E5"/>
    <w:rsid w:val="007B4641"/>
    <w:rsid w:val="007B4B29"/>
    <w:rsid w:val="007B4BAD"/>
    <w:rsid w:val="007B5698"/>
    <w:rsid w:val="007B5D8F"/>
    <w:rsid w:val="007B6572"/>
    <w:rsid w:val="007B7DEE"/>
    <w:rsid w:val="007C108F"/>
    <w:rsid w:val="007C1369"/>
    <w:rsid w:val="007C1F12"/>
    <w:rsid w:val="007C1FD7"/>
    <w:rsid w:val="007C2825"/>
    <w:rsid w:val="007C297B"/>
    <w:rsid w:val="007C2CCB"/>
    <w:rsid w:val="007C3954"/>
    <w:rsid w:val="007C4A26"/>
    <w:rsid w:val="007C4BEC"/>
    <w:rsid w:val="007C4D73"/>
    <w:rsid w:val="007C4E73"/>
    <w:rsid w:val="007C52AF"/>
    <w:rsid w:val="007C52D5"/>
    <w:rsid w:val="007C54F9"/>
    <w:rsid w:val="007C5689"/>
    <w:rsid w:val="007C56F8"/>
    <w:rsid w:val="007C5E2A"/>
    <w:rsid w:val="007C5E4D"/>
    <w:rsid w:val="007C6BFA"/>
    <w:rsid w:val="007C7112"/>
    <w:rsid w:val="007C720D"/>
    <w:rsid w:val="007C72A0"/>
    <w:rsid w:val="007C7362"/>
    <w:rsid w:val="007D0150"/>
    <w:rsid w:val="007D0EF3"/>
    <w:rsid w:val="007D0FA9"/>
    <w:rsid w:val="007D1344"/>
    <w:rsid w:val="007D1478"/>
    <w:rsid w:val="007D1670"/>
    <w:rsid w:val="007D2953"/>
    <w:rsid w:val="007D30C4"/>
    <w:rsid w:val="007D3906"/>
    <w:rsid w:val="007D4253"/>
    <w:rsid w:val="007D4740"/>
    <w:rsid w:val="007D4C2E"/>
    <w:rsid w:val="007D51CE"/>
    <w:rsid w:val="007D53A4"/>
    <w:rsid w:val="007D55EF"/>
    <w:rsid w:val="007D560E"/>
    <w:rsid w:val="007D56CC"/>
    <w:rsid w:val="007D5D6F"/>
    <w:rsid w:val="007D67E0"/>
    <w:rsid w:val="007D69CD"/>
    <w:rsid w:val="007D6DD5"/>
    <w:rsid w:val="007D6F3E"/>
    <w:rsid w:val="007D77B8"/>
    <w:rsid w:val="007D7A15"/>
    <w:rsid w:val="007E050B"/>
    <w:rsid w:val="007E0675"/>
    <w:rsid w:val="007E0F50"/>
    <w:rsid w:val="007E15FE"/>
    <w:rsid w:val="007E1920"/>
    <w:rsid w:val="007E1DCD"/>
    <w:rsid w:val="007E2035"/>
    <w:rsid w:val="007E2D2E"/>
    <w:rsid w:val="007E2F0E"/>
    <w:rsid w:val="007E3380"/>
    <w:rsid w:val="007E358D"/>
    <w:rsid w:val="007E3696"/>
    <w:rsid w:val="007E3E0C"/>
    <w:rsid w:val="007E467E"/>
    <w:rsid w:val="007E472A"/>
    <w:rsid w:val="007E65B3"/>
    <w:rsid w:val="007E7285"/>
    <w:rsid w:val="007E7787"/>
    <w:rsid w:val="007E7C6A"/>
    <w:rsid w:val="007F06E3"/>
    <w:rsid w:val="007F174B"/>
    <w:rsid w:val="007F25CF"/>
    <w:rsid w:val="007F2B14"/>
    <w:rsid w:val="007F2EC2"/>
    <w:rsid w:val="007F37B3"/>
    <w:rsid w:val="007F380B"/>
    <w:rsid w:val="007F395F"/>
    <w:rsid w:val="007F4AA1"/>
    <w:rsid w:val="007F4D73"/>
    <w:rsid w:val="007F4F20"/>
    <w:rsid w:val="007F53E5"/>
    <w:rsid w:val="007F5FFF"/>
    <w:rsid w:val="007F65A6"/>
    <w:rsid w:val="007F7167"/>
    <w:rsid w:val="007F75E2"/>
    <w:rsid w:val="008000E1"/>
    <w:rsid w:val="00800CB3"/>
    <w:rsid w:val="00800CD3"/>
    <w:rsid w:val="00801004"/>
    <w:rsid w:val="00801197"/>
    <w:rsid w:val="008024EF"/>
    <w:rsid w:val="00802E6E"/>
    <w:rsid w:val="008033D5"/>
    <w:rsid w:val="0080354A"/>
    <w:rsid w:val="00803B1C"/>
    <w:rsid w:val="008041ED"/>
    <w:rsid w:val="0080422B"/>
    <w:rsid w:val="0080437D"/>
    <w:rsid w:val="00804C5A"/>
    <w:rsid w:val="0080529C"/>
    <w:rsid w:val="008052E2"/>
    <w:rsid w:val="0080534D"/>
    <w:rsid w:val="00805A14"/>
    <w:rsid w:val="0080603E"/>
    <w:rsid w:val="008067AE"/>
    <w:rsid w:val="00806B71"/>
    <w:rsid w:val="00807976"/>
    <w:rsid w:val="00807A82"/>
    <w:rsid w:val="00807D43"/>
    <w:rsid w:val="008100EB"/>
    <w:rsid w:val="0081019F"/>
    <w:rsid w:val="00810609"/>
    <w:rsid w:val="008106BF"/>
    <w:rsid w:val="00810822"/>
    <w:rsid w:val="008111CC"/>
    <w:rsid w:val="00811F3D"/>
    <w:rsid w:val="00812C99"/>
    <w:rsid w:val="00812CB4"/>
    <w:rsid w:val="00812E10"/>
    <w:rsid w:val="00812E77"/>
    <w:rsid w:val="00812F93"/>
    <w:rsid w:val="0081419C"/>
    <w:rsid w:val="00814C15"/>
    <w:rsid w:val="008150D3"/>
    <w:rsid w:val="00815A4C"/>
    <w:rsid w:val="00815C79"/>
    <w:rsid w:val="00815D52"/>
    <w:rsid w:val="0081785C"/>
    <w:rsid w:val="00817AD2"/>
    <w:rsid w:val="00817FBD"/>
    <w:rsid w:val="0082019F"/>
    <w:rsid w:val="008204BE"/>
    <w:rsid w:val="00820A67"/>
    <w:rsid w:val="00820C7F"/>
    <w:rsid w:val="0082164C"/>
    <w:rsid w:val="008218A4"/>
    <w:rsid w:val="00821A08"/>
    <w:rsid w:val="00821C9D"/>
    <w:rsid w:val="00822014"/>
    <w:rsid w:val="0082293C"/>
    <w:rsid w:val="00822D8D"/>
    <w:rsid w:val="008230C9"/>
    <w:rsid w:val="00823A2C"/>
    <w:rsid w:val="00823B93"/>
    <w:rsid w:val="0082405F"/>
    <w:rsid w:val="008244B5"/>
    <w:rsid w:val="00824E45"/>
    <w:rsid w:val="0082677D"/>
    <w:rsid w:val="00826DAF"/>
    <w:rsid w:val="0082720C"/>
    <w:rsid w:val="00827FD3"/>
    <w:rsid w:val="0083022C"/>
    <w:rsid w:val="00830F1E"/>
    <w:rsid w:val="00832697"/>
    <w:rsid w:val="00833AB3"/>
    <w:rsid w:val="00833CA5"/>
    <w:rsid w:val="00833DAF"/>
    <w:rsid w:val="00833E21"/>
    <w:rsid w:val="00834591"/>
    <w:rsid w:val="0083464B"/>
    <w:rsid w:val="00834715"/>
    <w:rsid w:val="0083562A"/>
    <w:rsid w:val="00836FB3"/>
    <w:rsid w:val="008377FC"/>
    <w:rsid w:val="00837FDF"/>
    <w:rsid w:val="008409E3"/>
    <w:rsid w:val="00840A63"/>
    <w:rsid w:val="008420BF"/>
    <w:rsid w:val="008422BA"/>
    <w:rsid w:val="0084251E"/>
    <w:rsid w:val="0084316F"/>
    <w:rsid w:val="00844492"/>
    <w:rsid w:val="00844828"/>
    <w:rsid w:val="00844D50"/>
    <w:rsid w:val="008450B1"/>
    <w:rsid w:val="0084548B"/>
    <w:rsid w:val="00845A3C"/>
    <w:rsid w:val="008460E6"/>
    <w:rsid w:val="00846301"/>
    <w:rsid w:val="00846338"/>
    <w:rsid w:val="0084668E"/>
    <w:rsid w:val="008466F6"/>
    <w:rsid w:val="00847233"/>
    <w:rsid w:val="008476C4"/>
    <w:rsid w:val="00847CBC"/>
    <w:rsid w:val="00850296"/>
    <w:rsid w:val="008503CA"/>
    <w:rsid w:val="008503DC"/>
    <w:rsid w:val="00850735"/>
    <w:rsid w:val="00850ADF"/>
    <w:rsid w:val="00851B58"/>
    <w:rsid w:val="0085321B"/>
    <w:rsid w:val="008532E3"/>
    <w:rsid w:val="0085396B"/>
    <w:rsid w:val="00853B51"/>
    <w:rsid w:val="00855CBB"/>
    <w:rsid w:val="0085655E"/>
    <w:rsid w:val="00857080"/>
    <w:rsid w:val="00857A4C"/>
    <w:rsid w:val="00861062"/>
    <w:rsid w:val="00861B77"/>
    <w:rsid w:val="00861D26"/>
    <w:rsid w:val="008625C3"/>
    <w:rsid w:val="008628F8"/>
    <w:rsid w:val="00862B8A"/>
    <w:rsid w:val="00862D94"/>
    <w:rsid w:val="00863A59"/>
    <w:rsid w:val="00863EB1"/>
    <w:rsid w:val="00864716"/>
    <w:rsid w:val="00864FCD"/>
    <w:rsid w:val="008655C7"/>
    <w:rsid w:val="008656D5"/>
    <w:rsid w:val="00865E50"/>
    <w:rsid w:val="0086620B"/>
    <w:rsid w:val="0086669C"/>
    <w:rsid w:val="00866741"/>
    <w:rsid w:val="00866D2C"/>
    <w:rsid w:val="008670DB"/>
    <w:rsid w:val="008671CC"/>
    <w:rsid w:val="008675F2"/>
    <w:rsid w:val="0087010E"/>
    <w:rsid w:val="00870315"/>
    <w:rsid w:val="00870533"/>
    <w:rsid w:val="008707F2"/>
    <w:rsid w:val="00870A0B"/>
    <w:rsid w:val="008714E2"/>
    <w:rsid w:val="008724AE"/>
    <w:rsid w:val="00874122"/>
    <w:rsid w:val="00874582"/>
    <w:rsid w:val="0087563F"/>
    <w:rsid w:val="00875900"/>
    <w:rsid w:val="00875B12"/>
    <w:rsid w:val="0087600A"/>
    <w:rsid w:val="008765C5"/>
    <w:rsid w:val="00876791"/>
    <w:rsid w:val="00876BA7"/>
    <w:rsid w:val="00876F1A"/>
    <w:rsid w:val="0087722B"/>
    <w:rsid w:val="00877381"/>
    <w:rsid w:val="00877F73"/>
    <w:rsid w:val="008802AE"/>
    <w:rsid w:val="0088070E"/>
    <w:rsid w:val="00880987"/>
    <w:rsid w:val="00880E72"/>
    <w:rsid w:val="0088125A"/>
    <w:rsid w:val="00881393"/>
    <w:rsid w:val="008813A0"/>
    <w:rsid w:val="0088169D"/>
    <w:rsid w:val="00881CCD"/>
    <w:rsid w:val="008826DF"/>
    <w:rsid w:val="008833A8"/>
    <w:rsid w:val="0088346F"/>
    <w:rsid w:val="00883CDD"/>
    <w:rsid w:val="00883DB8"/>
    <w:rsid w:val="00883DBD"/>
    <w:rsid w:val="00885378"/>
    <w:rsid w:val="008860F1"/>
    <w:rsid w:val="00886A1E"/>
    <w:rsid w:val="00886CC9"/>
    <w:rsid w:val="00886FDF"/>
    <w:rsid w:val="008877BC"/>
    <w:rsid w:val="008879F9"/>
    <w:rsid w:val="00887AE1"/>
    <w:rsid w:val="00887C2C"/>
    <w:rsid w:val="00887EB5"/>
    <w:rsid w:val="008904B3"/>
    <w:rsid w:val="00890980"/>
    <w:rsid w:val="008915DB"/>
    <w:rsid w:val="00891753"/>
    <w:rsid w:val="00891E8A"/>
    <w:rsid w:val="008925EC"/>
    <w:rsid w:val="008932BA"/>
    <w:rsid w:val="008932E5"/>
    <w:rsid w:val="00893436"/>
    <w:rsid w:val="00894500"/>
    <w:rsid w:val="00894934"/>
    <w:rsid w:val="00894FCB"/>
    <w:rsid w:val="008955AC"/>
    <w:rsid w:val="00895816"/>
    <w:rsid w:val="00895D80"/>
    <w:rsid w:val="00895FE7"/>
    <w:rsid w:val="00896410"/>
    <w:rsid w:val="008964DC"/>
    <w:rsid w:val="00896669"/>
    <w:rsid w:val="008978FB"/>
    <w:rsid w:val="00897BE0"/>
    <w:rsid w:val="008A0535"/>
    <w:rsid w:val="008A0564"/>
    <w:rsid w:val="008A18DD"/>
    <w:rsid w:val="008A19C0"/>
    <w:rsid w:val="008A311E"/>
    <w:rsid w:val="008A3208"/>
    <w:rsid w:val="008A41D6"/>
    <w:rsid w:val="008A585D"/>
    <w:rsid w:val="008A5E79"/>
    <w:rsid w:val="008A6033"/>
    <w:rsid w:val="008A6616"/>
    <w:rsid w:val="008A66CA"/>
    <w:rsid w:val="008A7632"/>
    <w:rsid w:val="008B0757"/>
    <w:rsid w:val="008B0F62"/>
    <w:rsid w:val="008B11F5"/>
    <w:rsid w:val="008B1525"/>
    <w:rsid w:val="008B2AD7"/>
    <w:rsid w:val="008B314B"/>
    <w:rsid w:val="008B31D2"/>
    <w:rsid w:val="008B3338"/>
    <w:rsid w:val="008B3890"/>
    <w:rsid w:val="008B3CD6"/>
    <w:rsid w:val="008B3CE3"/>
    <w:rsid w:val="008B3D63"/>
    <w:rsid w:val="008B492E"/>
    <w:rsid w:val="008B4BB9"/>
    <w:rsid w:val="008B4E6E"/>
    <w:rsid w:val="008B4FF5"/>
    <w:rsid w:val="008B5875"/>
    <w:rsid w:val="008B5CDD"/>
    <w:rsid w:val="008B5DC4"/>
    <w:rsid w:val="008B5EBD"/>
    <w:rsid w:val="008B7217"/>
    <w:rsid w:val="008B7427"/>
    <w:rsid w:val="008B7EDD"/>
    <w:rsid w:val="008C0E30"/>
    <w:rsid w:val="008C1446"/>
    <w:rsid w:val="008C19E4"/>
    <w:rsid w:val="008C1D66"/>
    <w:rsid w:val="008C1FA1"/>
    <w:rsid w:val="008C2092"/>
    <w:rsid w:val="008C2515"/>
    <w:rsid w:val="008C2571"/>
    <w:rsid w:val="008C28BC"/>
    <w:rsid w:val="008C311B"/>
    <w:rsid w:val="008C3A12"/>
    <w:rsid w:val="008C3B3F"/>
    <w:rsid w:val="008C3C11"/>
    <w:rsid w:val="008C4144"/>
    <w:rsid w:val="008C47D2"/>
    <w:rsid w:val="008C5230"/>
    <w:rsid w:val="008C5503"/>
    <w:rsid w:val="008C56A2"/>
    <w:rsid w:val="008C588B"/>
    <w:rsid w:val="008C5BC7"/>
    <w:rsid w:val="008C5FA0"/>
    <w:rsid w:val="008C66A1"/>
    <w:rsid w:val="008C678B"/>
    <w:rsid w:val="008C6D54"/>
    <w:rsid w:val="008C70DA"/>
    <w:rsid w:val="008C79DA"/>
    <w:rsid w:val="008D007A"/>
    <w:rsid w:val="008D0796"/>
    <w:rsid w:val="008D0D1F"/>
    <w:rsid w:val="008D1611"/>
    <w:rsid w:val="008D20F2"/>
    <w:rsid w:val="008D25A8"/>
    <w:rsid w:val="008D275F"/>
    <w:rsid w:val="008D2B00"/>
    <w:rsid w:val="008D32AB"/>
    <w:rsid w:val="008D354B"/>
    <w:rsid w:val="008D3ED1"/>
    <w:rsid w:val="008D4414"/>
    <w:rsid w:val="008D47F2"/>
    <w:rsid w:val="008D4BCC"/>
    <w:rsid w:val="008D4D56"/>
    <w:rsid w:val="008D5680"/>
    <w:rsid w:val="008D5698"/>
    <w:rsid w:val="008D59E9"/>
    <w:rsid w:val="008D6145"/>
    <w:rsid w:val="008D66BA"/>
    <w:rsid w:val="008D682D"/>
    <w:rsid w:val="008D6B5D"/>
    <w:rsid w:val="008D7331"/>
    <w:rsid w:val="008D7733"/>
    <w:rsid w:val="008D7B35"/>
    <w:rsid w:val="008D7B5C"/>
    <w:rsid w:val="008D7CEB"/>
    <w:rsid w:val="008D7F21"/>
    <w:rsid w:val="008E00F2"/>
    <w:rsid w:val="008E09A6"/>
    <w:rsid w:val="008E0E65"/>
    <w:rsid w:val="008E157F"/>
    <w:rsid w:val="008E230C"/>
    <w:rsid w:val="008E2772"/>
    <w:rsid w:val="008E2DBC"/>
    <w:rsid w:val="008E2E67"/>
    <w:rsid w:val="008E33C9"/>
    <w:rsid w:val="008E3E31"/>
    <w:rsid w:val="008E4631"/>
    <w:rsid w:val="008E4A3E"/>
    <w:rsid w:val="008E52A6"/>
    <w:rsid w:val="008E5490"/>
    <w:rsid w:val="008E54BB"/>
    <w:rsid w:val="008E54CC"/>
    <w:rsid w:val="008E5549"/>
    <w:rsid w:val="008E55A1"/>
    <w:rsid w:val="008E581A"/>
    <w:rsid w:val="008E58D8"/>
    <w:rsid w:val="008E5CEC"/>
    <w:rsid w:val="008E5EF2"/>
    <w:rsid w:val="008E6240"/>
    <w:rsid w:val="008E6DD6"/>
    <w:rsid w:val="008E6DE5"/>
    <w:rsid w:val="008E6DF0"/>
    <w:rsid w:val="008E760B"/>
    <w:rsid w:val="008E78CF"/>
    <w:rsid w:val="008E7902"/>
    <w:rsid w:val="008E7CA1"/>
    <w:rsid w:val="008F007D"/>
    <w:rsid w:val="008F04E3"/>
    <w:rsid w:val="008F0631"/>
    <w:rsid w:val="008F0B3E"/>
    <w:rsid w:val="008F0FE5"/>
    <w:rsid w:val="008F1F3A"/>
    <w:rsid w:val="008F281B"/>
    <w:rsid w:val="008F2ABE"/>
    <w:rsid w:val="008F30DD"/>
    <w:rsid w:val="008F30EE"/>
    <w:rsid w:val="008F3910"/>
    <w:rsid w:val="008F4277"/>
    <w:rsid w:val="008F440F"/>
    <w:rsid w:val="008F4C4F"/>
    <w:rsid w:val="008F5238"/>
    <w:rsid w:val="008F5D92"/>
    <w:rsid w:val="008F5E61"/>
    <w:rsid w:val="008F619E"/>
    <w:rsid w:val="008F658F"/>
    <w:rsid w:val="008F6634"/>
    <w:rsid w:val="008F6EC7"/>
    <w:rsid w:val="008F7283"/>
    <w:rsid w:val="00900613"/>
    <w:rsid w:val="009013DE"/>
    <w:rsid w:val="00901F8C"/>
    <w:rsid w:val="00902205"/>
    <w:rsid w:val="00902258"/>
    <w:rsid w:val="00902286"/>
    <w:rsid w:val="009030EC"/>
    <w:rsid w:val="00903322"/>
    <w:rsid w:val="009034D7"/>
    <w:rsid w:val="009037E9"/>
    <w:rsid w:val="00903934"/>
    <w:rsid w:val="00903C38"/>
    <w:rsid w:val="00903C94"/>
    <w:rsid w:val="00903D3F"/>
    <w:rsid w:val="0090424C"/>
    <w:rsid w:val="00904388"/>
    <w:rsid w:val="00904791"/>
    <w:rsid w:val="00904808"/>
    <w:rsid w:val="00904B6B"/>
    <w:rsid w:val="00905101"/>
    <w:rsid w:val="0090525C"/>
    <w:rsid w:val="0090526B"/>
    <w:rsid w:val="00905748"/>
    <w:rsid w:val="009063D0"/>
    <w:rsid w:val="00906427"/>
    <w:rsid w:val="00906C34"/>
    <w:rsid w:val="009070D2"/>
    <w:rsid w:val="0090732F"/>
    <w:rsid w:val="00907A3E"/>
    <w:rsid w:val="00910B15"/>
    <w:rsid w:val="009112C4"/>
    <w:rsid w:val="00911C07"/>
    <w:rsid w:val="00911C72"/>
    <w:rsid w:val="00911E2E"/>
    <w:rsid w:val="009129FE"/>
    <w:rsid w:val="0091310B"/>
    <w:rsid w:val="00913FC2"/>
    <w:rsid w:val="00914804"/>
    <w:rsid w:val="009154DF"/>
    <w:rsid w:val="0091558E"/>
    <w:rsid w:val="00915ABC"/>
    <w:rsid w:val="00915E3D"/>
    <w:rsid w:val="00917573"/>
    <w:rsid w:val="00917ADC"/>
    <w:rsid w:val="00917BB6"/>
    <w:rsid w:val="009210FF"/>
    <w:rsid w:val="009211D0"/>
    <w:rsid w:val="009216B2"/>
    <w:rsid w:val="00922065"/>
    <w:rsid w:val="009227C0"/>
    <w:rsid w:val="00922BF1"/>
    <w:rsid w:val="00922FCC"/>
    <w:rsid w:val="009234EE"/>
    <w:rsid w:val="00923862"/>
    <w:rsid w:val="00924173"/>
    <w:rsid w:val="00924704"/>
    <w:rsid w:val="00924C6C"/>
    <w:rsid w:val="00925278"/>
    <w:rsid w:val="00925B0D"/>
    <w:rsid w:val="009261F9"/>
    <w:rsid w:val="00926B65"/>
    <w:rsid w:val="00926DFE"/>
    <w:rsid w:val="00926FD4"/>
    <w:rsid w:val="00927513"/>
    <w:rsid w:val="009300DD"/>
    <w:rsid w:val="00930165"/>
    <w:rsid w:val="009305E9"/>
    <w:rsid w:val="0093078E"/>
    <w:rsid w:val="00930DBF"/>
    <w:rsid w:val="009310C4"/>
    <w:rsid w:val="00931BAF"/>
    <w:rsid w:val="0093250F"/>
    <w:rsid w:val="00932CFA"/>
    <w:rsid w:val="00932FC1"/>
    <w:rsid w:val="0093312A"/>
    <w:rsid w:val="00933B06"/>
    <w:rsid w:val="009340A6"/>
    <w:rsid w:val="00934634"/>
    <w:rsid w:val="00935861"/>
    <w:rsid w:val="00935A35"/>
    <w:rsid w:val="0093653C"/>
    <w:rsid w:val="00936AF8"/>
    <w:rsid w:val="00936B32"/>
    <w:rsid w:val="00936DC6"/>
    <w:rsid w:val="00937542"/>
    <w:rsid w:val="009375B1"/>
    <w:rsid w:val="0093762D"/>
    <w:rsid w:val="00937700"/>
    <w:rsid w:val="00937A39"/>
    <w:rsid w:val="00937CE2"/>
    <w:rsid w:val="00937DD7"/>
    <w:rsid w:val="00940652"/>
    <w:rsid w:val="00940A12"/>
    <w:rsid w:val="00940DFE"/>
    <w:rsid w:val="009412E1"/>
    <w:rsid w:val="00941480"/>
    <w:rsid w:val="009420E8"/>
    <w:rsid w:val="0094227B"/>
    <w:rsid w:val="00943619"/>
    <w:rsid w:val="00943652"/>
    <w:rsid w:val="009449E6"/>
    <w:rsid w:val="00944D4C"/>
    <w:rsid w:val="00944EDD"/>
    <w:rsid w:val="0094501F"/>
    <w:rsid w:val="00945CE5"/>
    <w:rsid w:val="00945EFF"/>
    <w:rsid w:val="00946368"/>
    <w:rsid w:val="00946482"/>
    <w:rsid w:val="009464F1"/>
    <w:rsid w:val="00946BDA"/>
    <w:rsid w:val="009470DE"/>
    <w:rsid w:val="009472FA"/>
    <w:rsid w:val="00947305"/>
    <w:rsid w:val="0094733F"/>
    <w:rsid w:val="00950038"/>
    <w:rsid w:val="00950378"/>
    <w:rsid w:val="00950442"/>
    <w:rsid w:val="00951D08"/>
    <w:rsid w:val="00951FF6"/>
    <w:rsid w:val="0095201D"/>
    <w:rsid w:val="0095222A"/>
    <w:rsid w:val="009532A9"/>
    <w:rsid w:val="0095388D"/>
    <w:rsid w:val="009538A1"/>
    <w:rsid w:val="00953AC0"/>
    <w:rsid w:val="00954564"/>
    <w:rsid w:val="00954DB1"/>
    <w:rsid w:val="00954F76"/>
    <w:rsid w:val="00956BD9"/>
    <w:rsid w:val="00957916"/>
    <w:rsid w:val="009600B2"/>
    <w:rsid w:val="0096051A"/>
    <w:rsid w:val="00960C78"/>
    <w:rsid w:val="00960D2A"/>
    <w:rsid w:val="00960E3A"/>
    <w:rsid w:val="00961464"/>
    <w:rsid w:val="009614A9"/>
    <w:rsid w:val="009615BE"/>
    <w:rsid w:val="00961803"/>
    <w:rsid w:val="00961AEC"/>
    <w:rsid w:val="00961E11"/>
    <w:rsid w:val="009622E2"/>
    <w:rsid w:val="00962372"/>
    <w:rsid w:val="00962AA3"/>
    <w:rsid w:val="00962B36"/>
    <w:rsid w:val="00962FDA"/>
    <w:rsid w:val="009630A6"/>
    <w:rsid w:val="00963995"/>
    <w:rsid w:val="0096470F"/>
    <w:rsid w:val="00964A13"/>
    <w:rsid w:val="00964CE3"/>
    <w:rsid w:val="00965144"/>
    <w:rsid w:val="00965586"/>
    <w:rsid w:val="00966093"/>
    <w:rsid w:val="00966854"/>
    <w:rsid w:val="00966D71"/>
    <w:rsid w:val="009674B9"/>
    <w:rsid w:val="009674C7"/>
    <w:rsid w:val="0096786B"/>
    <w:rsid w:val="00967E15"/>
    <w:rsid w:val="009700CB"/>
    <w:rsid w:val="00970322"/>
    <w:rsid w:val="00970F16"/>
    <w:rsid w:val="00971B0B"/>
    <w:rsid w:val="0097234A"/>
    <w:rsid w:val="00972EA5"/>
    <w:rsid w:val="00972F34"/>
    <w:rsid w:val="0097311B"/>
    <w:rsid w:val="00973322"/>
    <w:rsid w:val="00973B85"/>
    <w:rsid w:val="00973BCB"/>
    <w:rsid w:val="00974344"/>
    <w:rsid w:val="009746BB"/>
    <w:rsid w:val="00974FDB"/>
    <w:rsid w:val="00976117"/>
    <w:rsid w:val="009761E1"/>
    <w:rsid w:val="0097695C"/>
    <w:rsid w:val="00976FC5"/>
    <w:rsid w:val="00976FDF"/>
    <w:rsid w:val="00977B87"/>
    <w:rsid w:val="00980012"/>
    <w:rsid w:val="00980047"/>
    <w:rsid w:val="00980394"/>
    <w:rsid w:val="00981CCE"/>
    <w:rsid w:val="009824C5"/>
    <w:rsid w:val="00982A81"/>
    <w:rsid w:val="009832F0"/>
    <w:rsid w:val="009835E4"/>
    <w:rsid w:val="009838A4"/>
    <w:rsid w:val="00983FB7"/>
    <w:rsid w:val="00984501"/>
    <w:rsid w:val="00984C4E"/>
    <w:rsid w:val="00984D78"/>
    <w:rsid w:val="009850C3"/>
    <w:rsid w:val="0098527E"/>
    <w:rsid w:val="009858A0"/>
    <w:rsid w:val="009861BF"/>
    <w:rsid w:val="00986AF0"/>
    <w:rsid w:val="00986D29"/>
    <w:rsid w:val="00987201"/>
    <w:rsid w:val="009875F2"/>
    <w:rsid w:val="00987756"/>
    <w:rsid w:val="00987B3A"/>
    <w:rsid w:val="0099011E"/>
    <w:rsid w:val="00990631"/>
    <w:rsid w:val="00990D30"/>
    <w:rsid w:val="009911E4"/>
    <w:rsid w:val="009915E4"/>
    <w:rsid w:val="00991D00"/>
    <w:rsid w:val="00992074"/>
    <w:rsid w:val="0099240D"/>
    <w:rsid w:val="0099255D"/>
    <w:rsid w:val="0099295F"/>
    <w:rsid w:val="00992CE1"/>
    <w:rsid w:val="0099412A"/>
    <w:rsid w:val="00994642"/>
    <w:rsid w:val="009957C5"/>
    <w:rsid w:val="009962EE"/>
    <w:rsid w:val="00996355"/>
    <w:rsid w:val="009964BC"/>
    <w:rsid w:val="0099651E"/>
    <w:rsid w:val="00997C07"/>
    <w:rsid w:val="009A0D5F"/>
    <w:rsid w:val="009A1CDD"/>
    <w:rsid w:val="009A29D9"/>
    <w:rsid w:val="009A2AA4"/>
    <w:rsid w:val="009A2C50"/>
    <w:rsid w:val="009A3F15"/>
    <w:rsid w:val="009A440D"/>
    <w:rsid w:val="009A48E2"/>
    <w:rsid w:val="009A4F18"/>
    <w:rsid w:val="009A5981"/>
    <w:rsid w:val="009A5B8A"/>
    <w:rsid w:val="009A78D4"/>
    <w:rsid w:val="009A7CD6"/>
    <w:rsid w:val="009B0201"/>
    <w:rsid w:val="009B03C4"/>
    <w:rsid w:val="009B06BA"/>
    <w:rsid w:val="009B0E32"/>
    <w:rsid w:val="009B1254"/>
    <w:rsid w:val="009B17DB"/>
    <w:rsid w:val="009B1EBB"/>
    <w:rsid w:val="009B271A"/>
    <w:rsid w:val="009B2D74"/>
    <w:rsid w:val="009B3B64"/>
    <w:rsid w:val="009B3C59"/>
    <w:rsid w:val="009B3DDF"/>
    <w:rsid w:val="009B4AF9"/>
    <w:rsid w:val="009B5581"/>
    <w:rsid w:val="009B5827"/>
    <w:rsid w:val="009B5BD5"/>
    <w:rsid w:val="009B5F3C"/>
    <w:rsid w:val="009B61F0"/>
    <w:rsid w:val="009B69CF"/>
    <w:rsid w:val="009B6B5A"/>
    <w:rsid w:val="009B6DCE"/>
    <w:rsid w:val="009B6E2C"/>
    <w:rsid w:val="009B72BF"/>
    <w:rsid w:val="009B7471"/>
    <w:rsid w:val="009B7AB8"/>
    <w:rsid w:val="009C00A8"/>
    <w:rsid w:val="009C02E8"/>
    <w:rsid w:val="009C0356"/>
    <w:rsid w:val="009C068C"/>
    <w:rsid w:val="009C06CD"/>
    <w:rsid w:val="009C0C7E"/>
    <w:rsid w:val="009C184A"/>
    <w:rsid w:val="009C1FA3"/>
    <w:rsid w:val="009C263C"/>
    <w:rsid w:val="009C269D"/>
    <w:rsid w:val="009C26EC"/>
    <w:rsid w:val="009C2824"/>
    <w:rsid w:val="009C2882"/>
    <w:rsid w:val="009C2D66"/>
    <w:rsid w:val="009C311F"/>
    <w:rsid w:val="009C43B3"/>
    <w:rsid w:val="009C4F37"/>
    <w:rsid w:val="009C4F89"/>
    <w:rsid w:val="009C58F0"/>
    <w:rsid w:val="009C60B2"/>
    <w:rsid w:val="009C60DC"/>
    <w:rsid w:val="009C6144"/>
    <w:rsid w:val="009C63EE"/>
    <w:rsid w:val="009C66CC"/>
    <w:rsid w:val="009C6C5E"/>
    <w:rsid w:val="009C6CA6"/>
    <w:rsid w:val="009C7192"/>
    <w:rsid w:val="009C7B29"/>
    <w:rsid w:val="009D028B"/>
    <w:rsid w:val="009D02AF"/>
    <w:rsid w:val="009D0916"/>
    <w:rsid w:val="009D0A98"/>
    <w:rsid w:val="009D0F25"/>
    <w:rsid w:val="009D104E"/>
    <w:rsid w:val="009D1500"/>
    <w:rsid w:val="009D184A"/>
    <w:rsid w:val="009D2069"/>
    <w:rsid w:val="009D239D"/>
    <w:rsid w:val="009D245F"/>
    <w:rsid w:val="009D2CB2"/>
    <w:rsid w:val="009D2E2D"/>
    <w:rsid w:val="009D3BFD"/>
    <w:rsid w:val="009D4E9E"/>
    <w:rsid w:val="009D5999"/>
    <w:rsid w:val="009D5A59"/>
    <w:rsid w:val="009D6608"/>
    <w:rsid w:val="009D6CDB"/>
    <w:rsid w:val="009D6D4A"/>
    <w:rsid w:val="009D6E89"/>
    <w:rsid w:val="009D6F63"/>
    <w:rsid w:val="009D73E9"/>
    <w:rsid w:val="009D769D"/>
    <w:rsid w:val="009D76EF"/>
    <w:rsid w:val="009D7797"/>
    <w:rsid w:val="009D7A21"/>
    <w:rsid w:val="009E0838"/>
    <w:rsid w:val="009E1155"/>
    <w:rsid w:val="009E1959"/>
    <w:rsid w:val="009E2156"/>
    <w:rsid w:val="009E24D5"/>
    <w:rsid w:val="009E31AA"/>
    <w:rsid w:val="009E3868"/>
    <w:rsid w:val="009E4254"/>
    <w:rsid w:val="009E4283"/>
    <w:rsid w:val="009E4345"/>
    <w:rsid w:val="009E4B81"/>
    <w:rsid w:val="009E50D9"/>
    <w:rsid w:val="009E52A3"/>
    <w:rsid w:val="009E52F4"/>
    <w:rsid w:val="009E61E9"/>
    <w:rsid w:val="009E64CA"/>
    <w:rsid w:val="009E7524"/>
    <w:rsid w:val="009F04A8"/>
    <w:rsid w:val="009F0D24"/>
    <w:rsid w:val="009F0DBF"/>
    <w:rsid w:val="009F0E0C"/>
    <w:rsid w:val="009F0EF3"/>
    <w:rsid w:val="009F1C19"/>
    <w:rsid w:val="009F252F"/>
    <w:rsid w:val="009F2AD2"/>
    <w:rsid w:val="009F2B1C"/>
    <w:rsid w:val="009F3559"/>
    <w:rsid w:val="009F3565"/>
    <w:rsid w:val="009F3973"/>
    <w:rsid w:val="009F3B04"/>
    <w:rsid w:val="009F3E68"/>
    <w:rsid w:val="009F418E"/>
    <w:rsid w:val="009F47F6"/>
    <w:rsid w:val="009F54E6"/>
    <w:rsid w:val="009F5AA1"/>
    <w:rsid w:val="009F60A4"/>
    <w:rsid w:val="009F6A97"/>
    <w:rsid w:val="009F722B"/>
    <w:rsid w:val="009F74F1"/>
    <w:rsid w:val="00A005AA"/>
    <w:rsid w:val="00A00D20"/>
    <w:rsid w:val="00A01498"/>
    <w:rsid w:val="00A02105"/>
    <w:rsid w:val="00A02760"/>
    <w:rsid w:val="00A0280D"/>
    <w:rsid w:val="00A02AFF"/>
    <w:rsid w:val="00A03842"/>
    <w:rsid w:val="00A03CE9"/>
    <w:rsid w:val="00A04779"/>
    <w:rsid w:val="00A04A13"/>
    <w:rsid w:val="00A072DA"/>
    <w:rsid w:val="00A10A99"/>
    <w:rsid w:val="00A11210"/>
    <w:rsid w:val="00A1141A"/>
    <w:rsid w:val="00A11DED"/>
    <w:rsid w:val="00A12097"/>
    <w:rsid w:val="00A12F88"/>
    <w:rsid w:val="00A138B2"/>
    <w:rsid w:val="00A14276"/>
    <w:rsid w:val="00A1457D"/>
    <w:rsid w:val="00A14BFC"/>
    <w:rsid w:val="00A14F5F"/>
    <w:rsid w:val="00A15281"/>
    <w:rsid w:val="00A15AFF"/>
    <w:rsid w:val="00A15EC1"/>
    <w:rsid w:val="00A16D32"/>
    <w:rsid w:val="00A17293"/>
    <w:rsid w:val="00A17A53"/>
    <w:rsid w:val="00A17FC2"/>
    <w:rsid w:val="00A2003D"/>
    <w:rsid w:val="00A20062"/>
    <w:rsid w:val="00A200A3"/>
    <w:rsid w:val="00A20102"/>
    <w:rsid w:val="00A20219"/>
    <w:rsid w:val="00A20614"/>
    <w:rsid w:val="00A20D56"/>
    <w:rsid w:val="00A21713"/>
    <w:rsid w:val="00A21767"/>
    <w:rsid w:val="00A21981"/>
    <w:rsid w:val="00A22FED"/>
    <w:rsid w:val="00A23322"/>
    <w:rsid w:val="00A23971"/>
    <w:rsid w:val="00A23E2C"/>
    <w:rsid w:val="00A245CC"/>
    <w:rsid w:val="00A24E6E"/>
    <w:rsid w:val="00A24ED6"/>
    <w:rsid w:val="00A25667"/>
    <w:rsid w:val="00A25D10"/>
    <w:rsid w:val="00A2616C"/>
    <w:rsid w:val="00A2629E"/>
    <w:rsid w:val="00A26501"/>
    <w:rsid w:val="00A26753"/>
    <w:rsid w:val="00A27221"/>
    <w:rsid w:val="00A27231"/>
    <w:rsid w:val="00A27625"/>
    <w:rsid w:val="00A277B2"/>
    <w:rsid w:val="00A27A5C"/>
    <w:rsid w:val="00A27AB1"/>
    <w:rsid w:val="00A27C3F"/>
    <w:rsid w:val="00A30659"/>
    <w:rsid w:val="00A30A5E"/>
    <w:rsid w:val="00A30F38"/>
    <w:rsid w:val="00A31180"/>
    <w:rsid w:val="00A31696"/>
    <w:rsid w:val="00A316C2"/>
    <w:rsid w:val="00A32FB5"/>
    <w:rsid w:val="00A339A6"/>
    <w:rsid w:val="00A33A06"/>
    <w:rsid w:val="00A33A33"/>
    <w:rsid w:val="00A33B91"/>
    <w:rsid w:val="00A34417"/>
    <w:rsid w:val="00A345E0"/>
    <w:rsid w:val="00A34857"/>
    <w:rsid w:val="00A34B7D"/>
    <w:rsid w:val="00A34DF6"/>
    <w:rsid w:val="00A34E88"/>
    <w:rsid w:val="00A3573A"/>
    <w:rsid w:val="00A357E5"/>
    <w:rsid w:val="00A35844"/>
    <w:rsid w:val="00A35876"/>
    <w:rsid w:val="00A35EF8"/>
    <w:rsid w:val="00A361FE"/>
    <w:rsid w:val="00A36F59"/>
    <w:rsid w:val="00A370D8"/>
    <w:rsid w:val="00A37718"/>
    <w:rsid w:val="00A377F0"/>
    <w:rsid w:val="00A37A5D"/>
    <w:rsid w:val="00A37ACE"/>
    <w:rsid w:val="00A37C0B"/>
    <w:rsid w:val="00A37E88"/>
    <w:rsid w:val="00A404B5"/>
    <w:rsid w:val="00A404E2"/>
    <w:rsid w:val="00A40D77"/>
    <w:rsid w:val="00A411D4"/>
    <w:rsid w:val="00A4155A"/>
    <w:rsid w:val="00A41D17"/>
    <w:rsid w:val="00A42AF0"/>
    <w:rsid w:val="00A42FAC"/>
    <w:rsid w:val="00A435BD"/>
    <w:rsid w:val="00A43665"/>
    <w:rsid w:val="00A43DA0"/>
    <w:rsid w:val="00A44BC7"/>
    <w:rsid w:val="00A45097"/>
    <w:rsid w:val="00A45140"/>
    <w:rsid w:val="00A45790"/>
    <w:rsid w:val="00A457A6"/>
    <w:rsid w:val="00A45974"/>
    <w:rsid w:val="00A46560"/>
    <w:rsid w:val="00A46775"/>
    <w:rsid w:val="00A46847"/>
    <w:rsid w:val="00A46C87"/>
    <w:rsid w:val="00A47A87"/>
    <w:rsid w:val="00A50147"/>
    <w:rsid w:val="00A50268"/>
    <w:rsid w:val="00A504BF"/>
    <w:rsid w:val="00A5075E"/>
    <w:rsid w:val="00A50F47"/>
    <w:rsid w:val="00A5144B"/>
    <w:rsid w:val="00A51FF4"/>
    <w:rsid w:val="00A5291F"/>
    <w:rsid w:val="00A52C20"/>
    <w:rsid w:val="00A534F5"/>
    <w:rsid w:val="00A53FC3"/>
    <w:rsid w:val="00A54879"/>
    <w:rsid w:val="00A54F4E"/>
    <w:rsid w:val="00A5510C"/>
    <w:rsid w:val="00A55988"/>
    <w:rsid w:val="00A55D98"/>
    <w:rsid w:val="00A56FC2"/>
    <w:rsid w:val="00A57762"/>
    <w:rsid w:val="00A57CA5"/>
    <w:rsid w:val="00A603D6"/>
    <w:rsid w:val="00A60D3E"/>
    <w:rsid w:val="00A60FA7"/>
    <w:rsid w:val="00A6102F"/>
    <w:rsid w:val="00A61030"/>
    <w:rsid w:val="00A61133"/>
    <w:rsid w:val="00A61194"/>
    <w:rsid w:val="00A611EF"/>
    <w:rsid w:val="00A613FA"/>
    <w:rsid w:val="00A616D1"/>
    <w:rsid w:val="00A61DB4"/>
    <w:rsid w:val="00A62131"/>
    <w:rsid w:val="00A623D3"/>
    <w:rsid w:val="00A6321A"/>
    <w:rsid w:val="00A6447F"/>
    <w:rsid w:val="00A645F3"/>
    <w:rsid w:val="00A64C4A"/>
    <w:rsid w:val="00A64F52"/>
    <w:rsid w:val="00A6553F"/>
    <w:rsid w:val="00A6590E"/>
    <w:rsid w:val="00A65AC7"/>
    <w:rsid w:val="00A663B5"/>
    <w:rsid w:val="00A66DE9"/>
    <w:rsid w:val="00A67075"/>
    <w:rsid w:val="00A67A26"/>
    <w:rsid w:val="00A702D5"/>
    <w:rsid w:val="00A706B0"/>
    <w:rsid w:val="00A709B9"/>
    <w:rsid w:val="00A71C27"/>
    <w:rsid w:val="00A72172"/>
    <w:rsid w:val="00A728AC"/>
    <w:rsid w:val="00A734F3"/>
    <w:rsid w:val="00A74193"/>
    <w:rsid w:val="00A74625"/>
    <w:rsid w:val="00A7629A"/>
    <w:rsid w:val="00A7631F"/>
    <w:rsid w:val="00A7694E"/>
    <w:rsid w:val="00A76978"/>
    <w:rsid w:val="00A76A45"/>
    <w:rsid w:val="00A77522"/>
    <w:rsid w:val="00A77E15"/>
    <w:rsid w:val="00A80106"/>
    <w:rsid w:val="00A80974"/>
    <w:rsid w:val="00A82D03"/>
    <w:rsid w:val="00A82E61"/>
    <w:rsid w:val="00A84295"/>
    <w:rsid w:val="00A84C83"/>
    <w:rsid w:val="00A85673"/>
    <w:rsid w:val="00A857DE"/>
    <w:rsid w:val="00A85BFF"/>
    <w:rsid w:val="00A861E0"/>
    <w:rsid w:val="00A86615"/>
    <w:rsid w:val="00A86C7F"/>
    <w:rsid w:val="00A86EFF"/>
    <w:rsid w:val="00A86FE0"/>
    <w:rsid w:val="00A87005"/>
    <w:rsid w:val="00A87244"/>
    <w:rsid w:val="00A87599"/>
    <w:rsid w:val="00A87E6E"/>
    <w:rsid w:val="00A9019F"/>
    <w:rsid w:val="00A903CA"/>
    <w:rsid w:val="00A9071A"/>
    <w:rsid w:val="00A90F1B"/>
    <w:rsid w:val="00A91613"/>
    <w:rsid w:val="00A9196D"/>
    <w:rsid w:val="00A91B7A"/>
    <w:rsid w:val="00A91D81"/>
    <w:rsid w:val="00A92C85"/>
    <w:rsid w:val="00A93565"/>
    <w:rsid w:val="00A9394D"/>
    <w:rsid w:val="00A93C61"/>
    <w:rsid w:val="00A944DD"/>
    <w:rsid w:val="00A94FB8"/>
    <w:rsid w:val="00A95443"/>
    <w:rsid w:val="00A95784"/>
    <w:rsid w:val="00A964F1"/>
    <w:rsid w:val="00A96C6E"/>
    <w:rsid w:val="00A96D50"/>
    <w:rsid w:val="00A96FD2"/>
    <w:rsid w:val="00A97284"/>
    <w:rsid w:val="00A97487"/>
    <w:rsid w:val="00A9790B"/>
    <w:rsid w:val="00A97AD7"/>
    <w:rsid w:val="00A97F56"/>
    <w:rsid w:val="00AA0976"/>
    <w:rsid w:val="00AA0F36"/>
    <w:rsid w:val="00AA1606"/>
    <w:rsid w:val="00AA166C"/>
    <w:rsid w:val="00AA1F39"/>
    <w:rsid w:val="00AA2722"/>
    <w:rsid w:val="00AA292D"/>
    <w:rsid w:val="00AA2F06"/>
    <w:rsid w:val="00AA315E"/>
    <w:rsid w:val="00AA31AD"/>
    <w:rsid w:val="00AA34CF"/>
    <w:rsid w:val="00AA3647"/>
    <w:rsid w:val="00AA3D9D"/>
    <w:rsid w:val="00AA3FA9"/>
    <w:rsid w:val="00AA4007"/>
    <w:rsid w:val="00AA45CB"/>
    <w:rsid w:val="00AA463B"/>
    <w:rsid w:val="00AA4986"/>
    <w:rsid w:val="00AA4E2F"/>
    <w:rsid w:val="00AA54FD"/>
    <w:rsid w:val="00AA555E"/>
    <w:rsid w:val="00AA57BC"/>
    <w:rsid w:val="00AA57FE"/>
    <w:rsid w:val="00AA584A"/>
    <w:rsid w:val="00AA5A3F"/>
    <w:rsid w:val="00AA605B"/>
    <w:rsid w:val="00AA6738"/>
    <w:rsid w:val="00AA6C56"/>
    <w:rsid w:val="00AA6FCD"/>
    <w:rsid w:val="00AA7741"/>
    <w:rsid w:val="00AA7ED7"/>
    <w:rsid w:val="00AB004D"/>
    <w:rsid w:val="00AB1362"/>
    <w:rsid w:val="00AB18B4"/>
    <w:rsid w:val="00AB1938"/>
    <w:rsid w:val="00AB1BE3"/>
    <w:rsid w:val="00AB25A4"/>
    <w:rsid w:val="00AB288F"/>
    <w:rsid w:val="00AB2CB4"/>
    <w:rsid w:val="00AB3863"/>
    <w:rsid w:val="00AB3A17"/>
    <w:rsid w:val="00AB44FB"/>
    <w:rsid w:val="00AB4643"/>
    <w:rsid w:val="00AB4A95"/>
    <w:rsid w:val="00AB4AB3"/>
    <w:rsid w:val="00AB4B32"/>
    <w:rsid w:val="00AB4CD4"/>
    <w:rsid w:val="00AB501B"/>
    <w:rsid w:val="00AB553F"/>
    <w:rsid w:val="00AB5A77"/>
    <w:rsid w:val="00AB5E66"/>
    <w:rsid w:val="00AB5E9C"/>
    <w:rsid w:val="00AB655E"/>
    <w:rsid w:val="00AB66C5"/>
    <w:rsid w:val="00AB677A"/>
    <w:rsid w:val="00AB68BC"/>
    <w:rsid w:val="00AB6907"/>
    <w:rsid w:val="00AB6A9C"/>
    <w:rsid w:val="00AB711C"/>
    <w:rsid w:val="00AB739D"/>
    <w:rsid w:val="00AB73A0"/>
    <w:rsid w:val="00AB7E1B"/>
    <w:rsid w:val="00AB7F00"/>
    <w:rsid w:val="00AC042B"/>
    <w:rsid w:val="00AC0921"/>
    <w:rsid w:val="00AC1317"/>
    <w:rsid w:val="00AC2144"/>
    <w:rsid w:val="00AC237B"/>
    <w:rsid w:val="00AC3B55"/>
    <w:rsid w:val="00AC419E"/>
    <w:rsid w:val="00AC528E"/>
    <w:rsid w:val="00AC534B"/>
    <w:rsid w:val="00AC680B"/>
    <w:rsid w:val="00AC6894"/>
    <w:rsid w:val="00AC6990"/>
    <w:rsid w:val="00AC6D36"/>
    <w:rsid w:val="00AC705F"/>
    <w:rsid w:val="00AC7237"/>
    <w:rsid w:val="00AC743E"/>
    <w:rsid w:val="00AC75C5"/>
    <w:rsid w:val="00AC774F"/>
    <w:rsid w:val="00AC7A92"/>
    <w:rsid w:val="00AC7CC6"/>
    <w:rsid w:val="00AD05EE"/>
    <w:rsid w:val="00AD09F0"/>
    <w:rsid w:val="00AD144B"/>
    <w:rsid w:val="00AD16CF"/>
    <w:rsid w:val="00AD2182"/>
    <w:rsid w:val="00AD2492"/>
    <w:rsid w:val="00AD3A8E"/>
    <w:rsid w:val="00AD3F87"/>
    <w:rsid w:val="00AD42AA"/>
    <w:rsid w:val="00AD4474"/>
    <w:rsid w:val="00AD48A7"/>
    <w:rsid w:val="00AD4D9B"/>
    <w:rsid w:val="00AD4FD6"/>
    <w:rsid w:val="00AD500F"/>
    <w:rsid w:val="00AD580E"/>
    <w:rsid w:val="00AD72E6"/>
    <w:rsid w:val="00AD7B3C"/>
    <w:rsid w:val="00AD7C10"/>
    <w:rsid w:val="00AD7ED0"/>
    <w:rsid w:val="00AE02E3"/>
    <w:rsid w:val="00AE0B50"/>
    <w:rsid w:val="00AE13AE"/>
    <w:rsid w:val="00AE22D9"/>
    <w:rsid w:val="00AE233B"/>
    <w:rsid w:val="00AE2729"/>
    <w:rsid w:val="00AE2F58"/>
    <w:rsid w:val="00AE3B81"/>
    <w:rsid w:val="00AE3E72"/>
    <w:rsid w:val="00AE4471"/>
    <w:rsid w:val="00AE46A3"/>
    <w:rsid w:val="00AE4A1C"/>
    <w:rsid w:val="00AE534E"/>
    <w:rsid w:val="00AE55E8"/>
    <w:rsid w:val="00AE6898"/>
    <w:rsid w:val="00AE6950"/>
    <w:rsid w:val="00AE7239"/>
    <w:rsid w:val="00AE78B0"/>
    <w:rsid w:val="00AF03C5"/>
    <w:rsid w:val="00AF082B"/>
    <w:rsid w:val="00AF12DC"/>
    <w:rsid w:val="00AF18E3"/>
    <w:rsid w:val="00AF1FE3"/>
    <w:rsid w:val="00AF2ADA"/>
    <w:rsid w:val="00AF2C2D"/>
    <w:rsid w:val="00AF2E33"/>
    <w:rsid w:val="00AF330F"/>
    <w:rsid w:val="00AF43DA"/>
    <w:rsid w:val="00AF454D"/>
    <w:rsid w:val="00AF46D6"/>
    <w:rsid w:val="00AF47E9"/>
    <w:rsid w:val="00AF4AD8"/>
    <w:rsid w:val="00AF5169"/>
    <w:rsid w:val="00AF5ADE"/>
    <w:rsid w:val="00AF6137"/>
    <w:rsid w:val="00AF6382"/>
    <w:rsid w:val="00AF64CF"/>
    <w:rsid w:val="00AF6C25"/>
    <w:rsid w:val="00AF7541"/>
    <w:rsid w:val="00B00B63"/>
    <w:rsid w:val="00B0155F"/>
    <w:rsid w:val="00B016FC"/>
    <w:rsid w:val="00B01BC3"/>
    <w:rsid w:val="00B01FFB"/>
    <w:rsid w:val="00B02958"/>
    <w:rsid w:val="00B02EDD"/>
    <w:rsid w:val="00B03237"/>
    <w:rsid w:val="00B034F9"/>
    <w:rsid w:val="00B03A38"/>
    <w:rsid w:val="00B04BC3"/>
    <w:rsid w:val="00B05154"/>
    <w:rsid w:val="00B05495"/>
    <w:rsid w:val="00B05558"/>
    <w:rsid w:val="00B05FDE"/>
    <w:rsid w:val="00B068BF"/>
    <w:rsid w:val="00B06C59"/>
    <w:rsid w:val="00B06D33"/>
    <w:rsid w:val="00B07CE3"/>
    <w:rsid w:val="00B10426"/>
    <w:rsid w:val="00B10A29"/>
    <w:rsid w:val="00B10FDE"/>
    <w:rsid w:val="00B11409"/>
    <w:rsid w:val="00B11979"/>
    <w:rsid w:val="00B132E7"/>
    <w:rsid w:val="00B13584"/>
    <w:rsid w:val="00B14227"/>
    <w:rsid w:val="00B14316"/>
    <w:rsid w:val="00B14770"/>
    <w:rsid w:val="00B15105"/>
    <w:rsid w:val="00B15347"/>
    <w:rsid w:val="00B15597"/>
    <w:rsid w:val="00B15708"/>
    <w:rsid w:val="00B15F37"/>
    <w:rsid w:val="00B161A3"/>
    <w:rsid w:val="00B16A36"/>
    <w:rsid w:val="00B16BA0"/>
    <w:rsid w:val="00B17024"/>
    <w:rsid w:val="00B176B4"/>
    <w:rsid w:val="00B204A9"/>
    <w:rsid w:val="00B20945"/>
    <w:rsid w:val="00B20CC4"/>
    <w:rsid w:val="00B2111F"/>
    <w:rsid w:val="00B212DD"/>
    <w:rsid w:val="00B212E5"/>
    <w:rsid w:val="00B2188C"/>
    <w:rsid w:val="00B238BE"/>
    <w:rsid w:val="00B23A51"/>
    <w:rsid w:val="00B23FD7"/>
    <w:rsid w:val="00B2452F"/>
    <w:rsid w:val="00B24CE9"/>
    <w:rsid w:val="00B24E08"/>
    <w:rsid w:val="00B25638"/>
    <w:rsid w:val="00B257B0"/>
    <w:rsid w:val="00B25B18"/>
    <w:rsid w:val="00B263FA"/>
    <w:rsid w:val="00B26454"/>
    <w:rsid w:val="00B266EA"/>
    <w:rsid w:val="00B268E6"/>
    <w:rsid w:val="00B26FF4"/>
    <w:rsid w:val="00B27972"/>
    <w:rsid w:val="00B30756"/>
    <w:rsid w:val="00B30A83"/>
    <w:rsid w:val="00B30C11"/>
    <w:rsid w:val="00B31194"/>
    <w:rsid w:val="00B31C95"/>
    <w:rsid w:val="00B32382"/>
    <w:rsid w:val="00B339E8"/>
    <w:rsid w:val="00B33CDE"/>
    <w:rsid w:val="00B33F06"/>
    <w:rsid w:val="00B34752"/>
    <w:rsid w:val="00B349C3"/>
    <w:rsid w:val="00B34DE5"/>
    <w:rsid w:val="00B35F70"/>
    <w:rsid w:val="00B379FB"/>
    <w:rsid w:val="00B37D84"/>
    <w:rsid w:val="00B4054C"/>
    <w:rsid w:val="00B409DA"/>
    <w:rsid w:val="00B40A42"/>
    <w:rsid w:val="00B41A99"/>
    <w:rsid w:val="00B41B38"/>
    <w:rsid w:val="00B41E82"/>
    <w:rsid w:val="00B4254B"/>
    <w:rsid w:val="00B425B4"/>
    <w:rsid w:val="00B42874"/>
    <w:rsid w:val="00B43491"/>
    <w:rsid w:val="00B434EE"/>
    <w:rsid w:val="00B43EB1"/>
    <w:rsid w:val="00B4427E"/>
    <w:rsid w:val="00B44B3E"/>
    <w:rsid w:val="00B45017"/>
    <w:rsid w:val="00B45F57"/>
    <w:rsid w:val="00B461E9"/>
    <w:rsid w:val="00B469E1"/>
    <w:rsid w:val="00B46E81"/>
    <w:rsid w:val="00B51120"/>
    <w:rsid w:val="00B51823"/>
    <w:rsid w:val="00B5277E"/>
    <w:rsid w:val="00B52781"/>
    <w:rsid w:val="00B52AFF"/>
    <w:rsid w:val="00B52BA0"/>
    <w:rsid w:val="00B52EAC"/>
    <w:rsid w:val="00B52F24"/>
    <w:rsid w:val="00B53085"/>
    <w:rsid w:val="00B53674"/>
    <w:rsid w:val="00B54315"/>
    <w:rsid w:val="00B54764"/>
    <w:rsid w:val="00B54BC4"/>
    <w:rsid w:val="00B5517C"/>
    <w:rsid w:val="00B553AF"/>
    <w:rsid w:val="00B5564A"/>
    <w:rsid w:val="00B569C9"/>
    <w:rsid w:val="00B569EC"/>
    <w:rsid w:val="00B56E15"/>
    <w:rsid w:val="00B57CDA"/>
    <w:rsid w:val="00B60622"/>
    <w:rsid w:val="00B61606"/>
    <w:rsid w:val="00B61908"/>
    <w:rsid w:val="00B61916"/>
    <w:rsid w:val="00B61AF1"/>
    <w:rsid w:val="00B61CAC"/>
    <w:rsid w:val="00B6252C"/>
    <w:rsid w:val="00B62A96"/>
    <w:rsid w:val="00B62AC1"/>
    <w:rsid w:val="00B62CC0"/>
    <w:rsid w:val="00B639F7"/>
    <w:rsid w:val="00B63C31"/>
    <w:rsid w:val="00B63F10"/>
    <w:rsid w:val="00B63FF4"/>
    <w:rsid w:val="00B6482C"/>
    <w:rsid w:val="00B64AB3"/>
    <w:rsid w:val="00B64BAB"/>
    <w:rsid w:val="00B64F2A"/>
    <w:rsid w:val="00B65313"/>
    <w:rsid w:val="00B65D95"/>
    <w:rsid w:val="00B6624A"/>
    <w:rsid w:val="00B666C7"/>
    <w:rsid w:val="00B66E7E"/>
    <w:rsid w:val="00B6758F"/>
    <w:rsid w:val="00B6790C"/>
    <w:rsid w:val="00B7031F"/>
    <w:rsid w:val="00B72478"/>
    <w:rsid w:val="00B726D1"/>
    <w:rsid w:val="00B7281F"/>
    <w:rsid w:val="00B72FC6"/>
    <w:rsid w:val="00B7324F"/>
    <w:rsid w:val="00B73484"/>
    <w:rsid w:val="00B748D2"/>
    <w:rsid w:val="00B75430"/>
    <w:rsid w:val="00B758C5"/>
    <w:rsid w:val="00B75A48"/>
    <w:rsid w:val="00B75B39"/>
    <w:rsid w:val="00B75C9C"/>
    <w:rsid w:val="00B76337"/>
    <w:rsid w:val="00B76B5B"/>
    <w:rsid w:val="00B7733E"/>
    <w:rsid w:val="00B80239"/>
    <w:rsid w:val="00B8100F"/>
    <w:rsid w:val="00B8113C"/>
    <w:rsid w:val="00B81144"/>
    <w:rsid w:val="00B812BD"/>
    <w:rsid w:val="00B813E6"/>
    <w:rsid w:val="00B81E59"/>
    <w:rsid w:val="00B81FCE"/>
    <w:rsid w:val="00B82450"/>
    <w:rsid w:val="00B82484"/>
    <w:rsid w:val="00B82E0B"/>
    <w:rsid w:val="00B838D1"/>
    <w:rsid w:val="00B839EA"/>
    <w:rsid w:val="00B8414C"/>
    <w:rsid w:val="00B844BE"/>
    <w:rsid w:val="00B8452A"/>
    <w:rsid w:val="00B85088"/>
    <w:rsid w:val="00B8517C"/>
    <w:rsid w:val="00B85289"/>
    <w:rsid w:val="00B85585"/>
    <w:rsid w:val="00B8580E"/>
    <w:rsid w:val="00B86BB0"/>
    <w:rsid w:val="00B8716F"/>
    <w:rsid w:val="00B87D06"/>
    <w:rsid w:val="00B87EBB"/>
    <w:rsid w:val="00B91F64"/>
    <w:rsid w:val="00B92287"/>
    <w:rsid w:val="00B92824"/>
    <w:rsid w:val="00B9296D"/>
    <w:rsid w:val="00B92B7E"/>
    <w:rsid w:val="00B92CC5"/>
    <w:rsid w:val="00B93630"/>
    <w:rsid w:val="00B937E9"/>
    <w:rsid w:val="00B93B05"/>
    <w:rsid w:val="00B93B45"/>
    <w:rsid w:val="00B942AC"/>
    <w:rsid w:val="00B9445C"/>
    <w:rsid w:val="00B94502"/>
    <w:rsid w:val="00B948C9"/>
    <w:rsid w:val="00B9494E"/>
    <w:rsid w:val="00B94A4B"/>
    <w:rsid w:val="00B9556A"/>
    <w:rsid w:val="00B9558F"/>
    <w:rsid w:val="00B95887"/>
    <w:rsid w:val="00B95AFF"/>
    <w:rsid w:val="00B95DF6"/>
    <w:rsid w:val="00B96028"/>
    <w:rsid w:val="00B9649A"/>
    <w:rsid w:val="00B964CF"/>
    <w:rsid w:val="00B96BF7"/>
    <w:rsid w:val="00B97973"/>
    <w:rsid w:val="00B97B9E"/>
    <w:rsid w:val="00B97CE1"/>
    <w:rsid w:val="00BA0B9D"/>
    <w:rsid w:val="00BA0D23"/>
    <w:rsid w:val="00BA0F46"/>
    <w:rsid w:val="00BA114D"/>
    <w:rsid w:val="00BA153D"/>
    <w:rsid w:val="00BA1892"/>
    <w:rsid w:val="00BA1C95"/>
    <w:rsid w:val="00BA24AA"/>
    <w:rsid w:val="00BA288C"/>
    <w:rsid w:val="00BA2D2A"/>
    <w:rsid w:val="00BA2E44"/>
    <w:rsid w:val="00BA303B"/>
    <w:rsid w:val="00BA30DC"/>
    <w:rsid w:val="00BA39D1"/>
    <w:rsid w:val="00BA3C2F"/>
    <w:rsid w:val="00BA3CF2"/>
    <w:rsid w:val="00BA3DB7"/>
    <w:rsid w:val="00BA3FB4"/>
    <w:rsid w:val="00BA41C4"/>
    <w:rsid w:val="00BA4261"/>
    <w:rsid w:val="00BA46CB"/>
    <w:rsid w:val="00BA4A52"/>
    <w:rsid w:val="00BA57CC"/>
    <w:rsid w:val="00BA5AE8"/>
    <w:rsid w:val="00BA640D"/>
    <w:rsid w:val="00BA79B9"/>
    <w:rsid w:val="00BB0616"/>
    <w:rsid w:val="00BB066D"/>
    <w:rsid w:val="00BB06E3"/>
    <w:rsid w:val="00BB0A6A"/>
    <w:rsid w:val="00BB0D72"/>
    <w:rsid w:val="00BB0E72"/>
    <w:rsid w:val="00BB0F1F"/>
    <w:rsid w:val="00BB1325"/>
    <w:rsid w:val="00BB1819"/>
    <w:rsid w:val="00BB263D"/>
    <w:rsid w:val="00BB30DB"/>
    <w:rsid w:val="00BB310E"/>
    <w:rsid w:val="00BB41F9"/>
    <w:rsid w:val="00BB4319"/>
    <w:rsid w:val="00BB454A"/>
    <w:rsid w:val="00BB4B6C"/>
    <w:rsid w:val="00BB4D67"/>
    <w:rsid w:val="00BB4E7A"/>
    <w:rsid w:val="00BB55D9"/>
    <w:rsid w:val="00BB5D65"/>
    <w:rsid w:val="00BB5DE2"/>
    <w:rsid w:val="00BB5E5F"/>
    <w:rsid w:val="00BB65C0"/>
    <w:rsid w:val="00BB6B28"/>
    <w:rsid w:val="00BB6CB5"/>
    <w:rsid w:val="00BB6F9D"/>
    <w:rsid w:val="00BB7B2E"/>
    <w:rsid w:val="00BB7E96"/>
    <w:rsid w:val="00BC04E2"/>
    <w:rsid w:val="00BC0A03"/>
    <w:rsid w:val="00BC148B"/>
    <w:rsid w:val="00BC1E04"/>
    <w:rsid w:val="00BC1E6E"/>
    <w:rsid w:val="00BC1F67"/>
    <w:rsid w:val="00BC2030"/>
    <w:rsid w:val="00BC2677"/>
    <w:rsid w:val="00BC27BB"/>
    <w:rsid w:val="00BC2836"/>
    <w:rsid w:val="00BC303D"/>
    <w:rsid w:val="00BC370D"/>
    <w:rsid w:val="00BC3BAD"/>
    <w:rsid w:val="00BC3FA8"/>
    <w:rsid w:val="00BC4201"/>
    <w:rsid w:val="00BC4779"/>
    <w:rsid w:val="00BC55D6"/>
    <w:rsid w:val="00BC5FE5"/>
    <w:rsid w:val="00BC62D8"/>
    <w:rsid w:val="00BC6353"/>
    <w:rsid w:val="00BC6622"/>
    <w:rsid w:val="00BC69A5"/>
    <w:rsid w:val="00BC6C4D"/>
    <w:rsid w:val="00BC6CB9"/>
    <w:rsid w:val="00BC7192"/>
    <w:rsid w:val="00BC72E7"/>
    <w:rsid w:val="00BC7AEA"/>
    <w:rsid w:val="00BD0623"/>
    <w:rsid w:val="00BD0859"/>
    <w:rsid w:val="00BD09BA"/>
    <w:rsid w:val="00BD0EFC"/>
    <w:rsid w:val="00BD22D2"/>
    <w:rsid w:val="00BD2CDD"/>
    <w:rsid w:val="00BD3111"/>
    <w:rsid w:val="00BD3823"/>
    <w:rsid w:val="00BD390A"/>
    <w:rsid w:val="00BD4501"/>
    <w:rsid w:val="00BD5589"/>
    <w:rsid w:val="00BD58E0"/>
    <w:rsid w:val="00BD5A08"/>
    <w:rsid w:val="00BD5E19"/>
    <w:rsid w:val="00BD614D"/>
    <w:rsid w:val="00BD651B"/>
    <w:rsid w:val="00BE018E"/>
    <w:rsid w:val="00BE0AE9"/>
    <w:rsid w:val="00BE1725"/>
    <w:rsid w:val="00BE2A81"/>
    <w:rsid w:val="00BE2B5B"/>
    <w:rsid w:val="00BE3544"/>
    <w:rsid w:val="00BE3F37"/>
    <w:rsid w:val="00BE4856"/>
    <w:rsid w:val="00BE5489"/>
    <w:rsid w:val="00BE6138"/>
    <w:rsid w:val="00BE6E06"/>
    <w:rsid w:val="00BE6E66"/>
    <w:rsid w:val="00BE72F7"/>
    <w:rsid w:val="00BE7714"/>
    <w:rsid w:val="00BF14BF"/>
    <w:rsid w:val="00BF1715"/>
    <w:rsid w:val="00BF213B"/>
    <w:rsid w:val="00BF239B"/>
    <w:rsid w:val="00BF256F"/>
    <w:rsid w:val="00BF2FA7"/>
    <w:rsid w:val="00BF3CC4"/>
    <w:rsid w:val="00BF3E5B"/>
    <w:rsid w:val="00BF3F0E"/>
    <w:rsid w:val="00BF3F3F"/>
    <w:rsid w:val="00BF4051"/>
    <w:rsid w:val="00BF5221"/>
    <w:rsid w:val="00BF5267"/>
    <w:rsid w:val="00BF614F"/>
    <w:rsid w:val="00BF6C2D"/>
    <w:rsid w:val="00BF6DC0"/>
    <w:rsid w:val="00BF7FC4"/>
    <w:rsid w:val="00BF7FD8"/>
    <w:rsid w:val="00C00551"/>
    <w:rsid w:val="00C00601"/>
    <w:rsid w:val="00C00ABD"/>
    <w:rsid w:val="00C01498"/>
    <w:rsid w:val="00C01663"/>
    <w:rsid w:val="00C01C55"/>
    <w:rsid w:val="00C02438"/>
    <w:rsid w:val="00C024BC"/>
    <w:rsid w:val="00C02765"/>
    <w:rsid w:val="00C02D18"/>
    <w:rsid w:val="00C0435C"/>
    <w:rsid w:val="00C0477D"/>
    <w:rsid w:val="00C04FF3"/>
    <w:rsid w:val="00C0625C"/>
    <w:rsid w:val="00C06779"/>
    <w:rsid w:val="00C0677A"/>
    <w:rsid w:val="00C12016"/>
    <w:rsid w:val="00C127CC"/>
    <w:rsid w:val="00C12C14"/>
    <w:rsid w:val="00C15145"/>
    <w:rsid w:val="00C153BD"/>
    <w:rsid w:val="00C153EB"/>
    <w:rsid w:val="00C15515"/>
    <w:rsid w:val="00C1581B"/>
    <w:rsid w:val="00C158C0"/>
    <w:rsid w:val="00C1615B"/>
    <w:rsid w:val="00C16864"/>
    <w:rsid w:val="00C16F76"/>
    <w:rsid w:val="00C203BE"/>
    <w:rsid w:val="00C20AAD"/>
    <w:rsid w:val="00C20B75"/>
    <w:rsid w:val="00C216CA"/>
    <w:rsid w:val="00C21704"/>
    <w:rsid w:val="00C218F0"/>
    <w:rsid w:val="00C2237E"/>
    <w:rsid w:val="00C22A47"/>
    <w:rsid w:val="00C22DE5"/>
    <w:rsid w:val="00C231B7"/>
    <w:rsid w:val="00C234AC"/>
    <w:rsid w:val="00C235FE"/>
    <w:rsid w:val="00C239EE"/>
    <w:rsid w:val="00C24936"/>
    <w:rsid w:val="00C24AD0"/>
    <w:rsid w:val="00C24B27"/>
    <w:rsid w:val="00C250FE"/>
    <w:rsid w:val="00C2586E"/>
    <w:rsid w:val="00C25B38"/>
    <w:rsid w:val="00C25D1D"/>
    <w:rsid w:val="00C2624E"/>
    <w:rsid w:val="00C26533"/>
    <w:rsid w:val="00C2677D"/>
    <w:rsid w:val="00C30050"/>
    <w:rsid w:val="00C30836"/>
    <w:rsid w:val="00C30F56"/>
    <w:rsid w:val="00C30FCF"/>
    <w:rsid w:val="00C31206"/>
    <w:rsid w:val="00C31B3C"/>
    <w:rsid w:val="00C31B56"/>
    <w:rsid w:val="00C3247E"/>
    <w:rsid w:val="00C32B43"/>
    <w:rsid w:val="00C33CED"/>
    <w:rsid w:val="00C34126"/>
    <w:rsid w:val="00C344E7"/>
    <w:rsid w:val="00C346AF"/>
    <w:rsid w:val="00C35DDF"/>
    <w:rsid w:val="00C35E8C"/>
    <w:rsid w:val="00C3680A"/>
    <w:rsid w:val="00C37BD9"/>
    <w:rsid w:val="00C40260"/>
    <w:rsid w:val="00C40466"/>
    <w:rsid w:val="00C405C9"/>
    <w:rsid w:val="00C40DF6"/>
    <w:rsid w:val="00C421F9"/>
    <w:rsid w:val="00C42537"/>
    <w:rsid w:val="00C4296A"/>
    <w:rsid w:val="00C43107"/>
    <w:rsid w:val="00C4322F"/>
    <w:rsid w:val="00C43B3D"/>
    <w:rsid w:val="00C43D65"/>
    <w:rsid w:val="00C4411E"/>
    <w:rsid w:val="00C441AF"/>
    <w:rsid w:val="00C44322"/>
    <w:rsid w:val="00C4441D"/>
    <w:rsid w:val="00C45291"/>
    <w:rsid w:val="00C458C9"/>
    <w:rsid w:val="00C4662B"/>
    <w:rsid w:val="00C46CF0"/>
    <w:rsid w:val="00C46EE1"/>
    <w:rsid w:val="00C46FDD"/>
    <w:rsid w:val="00C515A9"/>
    <w:rsid w:val="00C515BA"/>
    <w:rsid w:val="00C5206E"/>
    <w:rsid w:val="00C521DA"/>
    <w:rsid w:val="00C52BB7"/>
    <w:rsid w:val="00C52DF0"/>
    <w:rsid w:val="00C53EC9"/>
    <w:rsid w:val="00C54399"/>
    <w:rsid w:val="00C545E2"/>
    <w:rsid w:val="00C55015"/>
    <w:rsid w:val="00C55288"/>
    <w:rsid w:val="00C55467"/>
    <w:rsid w:val="00C55E7F"/>
    <w:rsid w:val="00C56320"/>
    <w:rsid w:val="00C566C0"/>
    <w:rsid w:val="00C5692A"/>
    <w:rsid w:val="00C56D59"/>
    <w:rsid w:val="00C5759D"/>
    <w:rsid w:val="00C604A6"/>
    <w:rsid w:val="00C60B78"/>
    <w:rsid w:val="00C60F50"/>
    <w:rsid w:val="00C60F83"/>
    <w:rsid w:val="00C61098"/>
    <w:rsid w:val="00C612CA"/>
    <w:rsid w:val="00C61FE9"/>
    <w:rsid w:val="00C62439"/>
    <w:rsid w:val="00C629D6"/>
    <w:rsid w:val="00C62EEF"/>
    <w:rsid w:val="00C637CD"/>
    <w:rsid w:val="00C64C00"/>
    <w:rsid w:val="00C6501C"/>
    <w:rsid w:val="00C653B0"/>
    <w:rsid w:val="00C6560E"/>
    <w:rsid w:val="00C65C0F"/>
    <w:rsid w:val="00C665A9"/>
    <w:rsid w:val="00C66FA2"/>
    <w:rsid w:val="00C6717A"/>
    <w:rsid w:val="00C702FF"/>
    <w:rsid w:val="00C704B2"/>
    <w:rsid w:val="00C70674"/>
    <w:rsid w:val="00C70A26"/>
    <w:rsid w:val="00C70DB6"/>
    <w:rsid w:val="00C712F7"/>
    <w:rsid w:val="00C71BC2"/>
    <w:rsid w:val="00C72236"/>
    <w:rsid w:val="00C72682"/>
    <w:rsid w:val="00C72BE1"/>
    <w:rsid w:val="00C72C3F"/>
    <w:rsid w:val="00C739CB"/>
    <w:rsid w:val="00C73B00"/>
    <w:rsid w:val="00C73BA3"/>
    <w:rsid w:val="00C73D3A"/>
    <w:rsid w:val="00C74230"/>
    <w:rsid w:val="00C743E2"/>
    <w:rsid w:val="00C758CD"/>
    <w:rsid w:val="00C75936"/>
    <w:rsid w:val="00C75A4D"/>
    <w:rsid w:val="00C76183"/>
    <w:rsid w:val="00C7696A"/>
    <w:rsid w:val="00C76AF5"/>
    <w:rsid w:val="00C76D56"/>
    <w:rsid w:val="00C76DB4"/>
    <w:rsid w:val="00C7761F"/>
    <w:rsid w:val="00C776E3"/>
    <w:rsid w:val="00C777DD"/>
    <w:rsid w:val="00C800D8"/>
    <w:rsid w:val="00C801B8"/>
    <w:rsid w:val="00C804BB"/>
    <w:rsid w:val="00C807AF"/>
    <w:rsid w:val="00C80986"/>
    <w:rsid w:val="00C81213"/>
    <w:rsid w:val="00C8126A"/>
    <w:rsid w:val="00C81568"/>
    <w:rsid w:val="00C817D2"/>
    <w:rsid w:val="00C82424"/>
    <w:rsid w:val="00C82BB4"/>
    <w:rsid w:val="00C83917"/>
    <w:rsid w:val="00C839D5"/>
    <w:rsid w:val="00C83B6B"/>
    <w:rsid w:val="00C844E4"/>
    <w:rsid w:val="00C8467F"/>
    <w:rsid w:val="00C8656A"/>
    <w:rsid w:val="00C86758"/>
    <w:rsid w:val="00C86ABF"/>
    <w:rsid w:val="00C86B22"/>
    <w:rsid w:val="00C86FDA"/>
    <w:rsid w:val="00C90008"/>
    <w:rsid w:val="00C90020"/>
    <w:rsid w:val="00C90AA9"/>
    <w:rsid w:val="00C90FA0"/>
    <w:rsid w:val="00C91425"/>
    <w:rsid w:val="00C9236A"/>
    <w:rsid w:val="00C929B8"/>
    <w:rsid w:val="00C930AA"/>
    <w:rsid w:val="00C9406A"/>
    <w:rsid w:val="00C9485F"/>
    <w:rsid w:val="00C94A08"/>
    <w:rsid w:val="00C95F5B"/>
    <w:rsid w:val="00C95F78"/>
    <w:rsid w:val="00C96991"/>
    <w:rsid w:val="00C96DD5"/>
    <w:rsid w:val="00C97460"/>
    <w:rsid w:val="00C9749E"/>
    <w:rsid w:val="00C97CE6"/>
    <w:rsid w:val="00C97CEF"/>
    <w:rsid w:val="00C97F27"/>
    <w:rsid w:val="00C97FD3"/>
    <w:rsid w:val="00CA0626"/>
    <w:rsid w:val="00CA0809"/>
    <w:rsid w:val="00CA0934"/>
    <w:rsid w:val="00CA0A3C"/>
    <w:rsid w:val="00CA0E61"/>
    <w:rsid w:val="00CA1486"/>
    <w:rsid w:val="00CA1ABE"/>
    <w:rsid w:val="00CA37AC"/>
    <w:rsid w:val="00CA4DAF"/>
    <w:rsid w:val="00CA53F2"/>
    <w:rsid w:val="00CA5951"/>
    <w:rsid w:val="00CA59D0"/>
    <w:rsid w:val="00CA63DF"/>
    <w:rsid w:val="00CA6700"/>
    <w:rsid w:val="00CA7C3D"/>
    <w:rsid w:val="00CB0053"/>
    <w:rsid w:val="00CB06EC"/>
    <w:rsid w:val="00CB089B"/>
    <w:rsid w:val="00CB1AAC"/>
    <w:rsid w:val="00CB24D4"/>
    <w:rsid w:val="00CB2915"/>
    <w:rsid w:val="00CB30B9"/>
    <w:rsid w:val="00CB41EC"/>
    <w:rsid w:val="00CB5174"/>
    <w:rsid w:val="00CB51CB"/>
    <w:rsid w:val="00CB56C7"/>
    <w:rsid w:val="00CB5EB4"/>
    <w:rsid w:val="00CB756E"/>
    <w:rsid w:val="00CB7682"/>
    <w:rsid w:val="00CC08FA"/>
    <w:rsid w:val="00CC0A96"/>
    <w:rsid w:val="00CC0CB4"/>
    <w:rsid w:val="00CC2425"/>
    <w:rsid w:val="00CC2982"/>
    <w:rsid w:val="00CC2DB5"/>
    <w:rsid w:val="00CC3B05"/>
    <w:rsid w:val="00CC4820"/>
    <w:rsid w:val="00CC5106"/>
    <w:rsid w:val="00CC5307"/>
    <w:rsid w:val="00CC5C03"/>
    <w:rsid w:val="00CC637D"/>
    <w:rsid w:val="00CC666E"/>
    <w:rsid w:val="00CC689A"/>
    <w:rsid w:val="00CC71DD"/>
    <w:rsid w:val="00CC7989"/>
    <w:rsid w:val="00CC7998"/>
    <w:rsid w:val="00CD1606"/>
    <w:rsid w:val="00CD169D"/>
    <w:rsid w:val="00CD16AA"/>
    <w:rsid w:val="00CD17B4"/>
    <w:rsid w:val="00CD1DF8"/>
    <w:rsid w:val="00CD1F4C"/>
    <w:rsid w:val="00CD2F32"/>
    <w:rsid w:val="00CD4C39"/>
    <w:rsid w:val="00CD4C74"/>
    <w:rsid w:val="00CD4CA5"/>
    <w:rsid w:val="00CD4D0F"/>
    <w:rsid w:val="00CD53A8"/>
    <w:rsid w:val="00CD64E8"/>
    <w:rsid w:val="00CD6F80"/>
    <w:rsid w:val="00CD782D"/>
    <w:rsid w:val="00CE0305"/>
    <w:rsid w:val="00CE0738"/>
    <w:rsid w:val="00CE0CB0"/>
    <w:rsid w:val="00CE1828"/>
    <w:rsid w:val="00CE1AA5"/>
    <w:rsid w:val="00CE23E6"/>
    <w:rsid w:val="00CE3391"/>
    <w:rsid w:val="00CE3C20"/>
    <w:rsid w:val="00CE4034"/>
    <w:rsid w:val="00CE4B3B"/>
    <w:rsid w:val="00CE504B"/>
    <w:rsid w:val="00CE5C7C"/>
    <w:rsid w:val="00CE637B"/>
    <w:rsid w:val="00CE67EF"/>
    <w:rsid w:val="00CE70EB"/>
    <w:rsid w:val="00CE781D"/>
    <w:rsid w:val="00CE7AEA"/>
    <w:rsid w:val="00CF0324"/>
    <w:rsid w:val="00CF0DC6"/>
    <w:rsid w:val="00CF238F"/>
    <w:rsid w:val="00CF240B"/>
    <w:rsid w:val="00CF29D8"/>
    <w:rsid w:val="00CF2ACD"/>
    <w:rsid w:val="00CF30CC"/>
    <w:rsid w:val="00CF3BC8"/>
    <w:rsid w:val="00CF414D"/>
    <w:rsid w:val="00CF43E8"/>
    <w:rsid w:val="00CF5278"/>
    <w:rsid w:val="00CF6E0A"/>
    <w:rsid w:val="00CF710C"/>
    <w:rsid w:val="00CF7345"/>
    <w:rsid w:val="00CF7EC4"/>
    <w:rsid w:val="00D008FA"/>
    <w:rsid w:val="00D01358"/>
    <w:rsid w:val="00D01C37"/>
    <w:rsid w:val="00D01D32"/>
    <w:rsid w:val="00D025A7"/>
    <w:rsid w:val="00D02DCE"/>
    <w:rsid w:val="00D02E45"/>
    <w:rsid w:val="00D030AA"/>
    <w:rsid w:val="00D03288"/>
    <w:rsid w:val="00D03321"/>
    <w:rsid w:val="00D033C2"/>
    <w:rsid w:val="00D03ECD"/>
    <w:rsid w:val="00D0449D"/>
    <w:rsid w:val="00D05277"/>
    <w:rsid w:val="00D05376"/>
    <w:rsid w:val="00D067B2"/>
    <w:rsid w:val="00D06915"/>
    <w:rsid w:val="00D06ABD"/>
    <w:rsid w:val="00D06AEA"/>
    <w:rsid w:val="00D06B69"/>
    <w:rsid w:val="00D07197"/>
    <w:rsid w:val="00D07A7D"/>
    <w:rsid w:val="00D07BE6"/>
    <w:rsid w:val="00D106CD"/>
    <w:rsid w:val="00D1104B"/>
    <w:rsid w:val="00D11249"/>
    <w:rsid w:val="00D12053"/>
    <w:rsid w:val="00D12154"/>
    <w:rsid w:val="00D1239E"/>
    <w:rsid w:val="00D12699"/>
    <w:rsid w:val="00D1312E"/>
    <w:rsid w:val="00D133E2"/>
    <w:rsid w:val="00D13438"/>
    <w:rsid w:val="00D13C93"/>
    <w:rsid w:val="00D13D9E"/>
    <w:rsid w:val="00D142A7"/>
    <w:rsid w:val="00D145AA"/>
    <w:rsid w:val="00D14BD9"/>
    <w:rsid w:val="00D14C70"/>
    <w:rsid w:val="00D1537C"/>
    <w:rsid w:val="00D16154"/>
    <w:rsid w:val="00D16170"/>
    <w:rsid w:val="00D1670C"/>
    <w:rsid w:val="00D16C4C"/>
    <w:rsid w:val="00D17BEB"/>
    <w:rsid w:val="00D20882"/>
    <w:rsid w:val="00D209E1"/>
    <w:rsid w:val="00D20BE5"/>
    <w:rsid w:val="00D21339"/>
    <w:rsid w:val="00D21437"/>
    <w:rsid w:val="00D218E8"/>
    <w:rsid w:val="00D223D8"/>
    <w:rsid w:val="00D23042"/>
    <w:rsid w:val="00D2338C"/>
    <w:rsid w:val="00D23422"/>
    <w:rsid w:val="00D23CE3"/>
    <w:rsid w:val="00D23E11"/>
    <w:rsid w:val="00D247F2"/>
    <w:rsid w:val="00D25BB4"/>
    <w:rsid w:val="00D25D62"/>
    <w:rsid w:val="00D26307"/>
    <w:rsid w:val="00D26324"/>
    <w:rsid w:val="00D26F11"/>
    <w:rsid w:val="00D272D8"/>
    <w:rsid w:val="00D277D0"/>
    <w:rsid w:val="00D27EB0"/>
    <w:rsid w:val="00D314F6"/>
    <w:rsid w:val="00D3217D"/>
    <w:rsid w:val="00D32391"/>
    <w:rsid w:val="00D3249F"/>
    <w:rsid w:val="00D32607"/>
    <w:rsid w:val="00D33196"/>
    <w:rsid w:val="00D331F4"/>
    <w:rsid w:val="00D3344D"/>
    <w:rsid w:val="00D3419D"/>
    <w:rsid w:val="00D34262"/>
    <w:rsid w:val="00D345A1"/>
    <w:rsid w:val="00D34954"/>
    <w:rsid w:val="00D3564B"/>
    <w:rsid w:val="00D36013"/>
    <w:rsid w:val="00D36020"/>
    <w:rsid w:val="00D37008"/>
    <w:rsid w:val="00D37D9C"/>
    <w:rsid w:val="00D37F75"/>
    <w:rsid w:val="00D40017"/>
    <w:rsid w:val="00D4042D"/>
    <w:rsid w:val="00D40481"/>
    <w:rsid w:val="00D404B1"/>
    <w:rsid w:val="00D40556"/>
    <w:rsid w:val="00D41B86"/>
    <w:rsid w:val="00D41BCE"/>
    <w:rsid w:val="00D41D23"/>
    <w:rsid w:val="00D420EB"/>
    <w:rsid w:val="00D425B3"/>
    <w:rsid w:val="00D42926"/>
    <w:rsid w:val="00D43A32"/>
    <w:rsid w:val="00D43A39"/>
    <w:rsid w:val="00D43B57"/>
    <w:rsid w:val="00D43F67"/>
    <w:rsid w:val="00D4445C"/>
    <w:rsid w:val="00D44C87"/>
    <w:rsid w:val="00D44D6E"/>
    <w:rsid w:val="00D44E45"/>
    <w:rsid w:val="00D45293"/>
    <w:rsid w:val="00D45D47"/>
    <w:rsid w:val="00D45F8A"/>
    <w:rsid w:val="00D462A7"/>
    <w:rsid w:val="00D462C6"/>
    <w:rsid w:val="00D46B67"/>
    <w:rsid w:val="00D47494"/>
    <w:rsid w:val="00D477B5"/>
    <w:rsid w:val="00D47861"/>
    <w:rsid w:val="00D47ADE"/>
    <w:rsid w:val="00D47C8B"/>
    <w:rsid w:val="00D506B6"/>
    <w:rsid w:val="00D50A31"/>
    <w:rsid w:val="00D51090"/>
    <w:rsid w:val="00D51102"/>
    <w:rsid w:val="00D51E97"/>
    <w:rsid w:val="00D521F5"/>
    <w:rsid w:val="00D526D4"/>
    <w:rsid w:val="00D53805"/>
    <w:rsid w:val="00D5384A"/>
    <w:rsid w:val="00D53E5E"/>
    <w:rsid w:val="00D54AEB"/>
    <w:rsid w:val="00D54CE0"/>
    <w:rsid w:val="00D554A9"/>
    <w:rsid w:val="00D557E0"/>
    <w:rsid w:val="00D563C6"/>
    <w:rsid w:val="00D56484"/>
    <w:rsid w:val="00D5664F"/>
    <w:rsid w:val="00D56A80"/>
    <w:rsid w:val="00D56A89"/>
    <w:rsid w:val="00D57FDB"/>
    <w:rsid w:val="00D600DC"/>
    <w:rsid w:val="00D60436"/>
    <w:rsid w:val="00D60BA0"/>
    <w:rsid w:val="00D60CEE"/>
    <w:rsid w:val="00D61363"/>
    <w:rsid w:val="00D61524"/>
    <w:rsid w:val="00D61B71"/>
    <w:rsid w:val="00D62312"/>
    <w:rsid w:val="00D6235F"/>
    <w:rsid w:val="00D63120"/>
    <w:rsid w:val="00D631EC"/>
    <w:rsid w:val="00D632D0"/>
    <w:rsid w:val="00D63318"/>
    <w:rsid w:val="00D636D4"/>
    <w:rsid w:val="00D637D8"/>
    <w:rsid w:val="00D6429B"/>
    <w:rsid w:val="00D645A7"/>
    <w:rsid w:val="00D64751"/>
    <w:rsid w:val="00D64813"/>
    <w:rsid w:val="00D64F84"/>
    <w:rsid w:val="00D6576B"/>
    <w:rsid w:val="00D65DEE"/>
    <w:rsid w:val="00D67A82"/>
    <w:rsid w:val="00D704F1"/>
    <w:rsid w:val="00D7054C"/>
    <w:rsid w:val="00D70E19"/>
    <w:rsid w:val="00D71785"/>
    <w:rsid w:val="00D71810"/>
    <w:rsid w:val="00D71D45"/>
    <w:rsid w:val="00D72668"/>
    <w:rsid w:val="00D728A3"/>
    <w:rsid w:val="00D72E96"/>
    <w:rsid w:val="00D73068"/>
    <w:rsid w:val="00D738A9"/>
    <w:rsid w:val="00D74B3E"/>
    <w:rsid w:val="00D74C21"/>
    <w:rsid w:val="00D755C6"/>
    <w:rsid w:val="00D76145"/>
    <w:rsid w:val="00D76387"/>
    <w:rsid w:val="00D763F9"/>
    <w:rsid w:val="00D7640A"/>
    <w:rsid w:val="00D77740"/>
    <w:rsid w:val="00D779C3"/>
    <w:rsid w:val="00D77C70"/>
    <w:rsid w:val="00D803DD"/>
    <w:rsid w:val="00D80659"/>
    <w:rsid w:val="00D81140"/>
    <w:rsid w:val="00D82914"/>
    <w:rsid w:val="00D82DF2"/>
    <w:rsid w:val="00D83FBE"/>
    <w:rsid w:val="00D84433"/>
    <w:rsid w:val="00D84692"/>
    <w:rsid w:val="00D84B00"/>
    <w:rsid w:val="00D8512D"/>
    <w:rsid w:val="00D8537B"/>
    <w:rsid w:val="00D85D09"/>
    <w:rsid w:val="00D861D5"/>
    <w:rsid w:val="00D86BAA"/>
    <w:rsid w:val="00D86EB4"/>
    <w:rsid w:val="00D86EFF"/>
    <w:rsid w:val="00D8720F"/>
    <w:rsid w:val="00D905F8"/>
    <w:rsid w:val="00D90656"/>
    <w:rsid w:val="00D90683"/>
    <w:rsid w:val="00D90E5F"/>
    <w:rsid w:val="00D914BB"/>
    <w:rsid w:val="00D91ADF"/>
    <w:rsid w:val="00D91DB6"/>
    <w:rsid w:val="00D92FAB"/>
    <w:rsid w:val="00D93728"/>
    <w:rsid w:val="00D939D7"/>
    <w:rsid w:val="00D93A07"/>
    <w:rsid w:val="00D9467C"/>
    <w:rsid w:val="00D94A85"/>
    <w:rsid w:val="00D94B96"/>
    <w:rsid w:val="00D94EF0"/>
    <w:rsid w:val="00D94FB9"/>
    <w:rsid w:val="00D95158"/>
    <w:rsid w:val="00D965D5"/>
    <w:rsid w:val="00D96736"/>
    <w:rsid w:val="00D96848"/>
    <w:rsid w:val="00D974EE"/>
    <w:rsid w:val="00D97AC7"/>
    <w:rsid w:val="00D97FC2"/>
    <w:rsid w:val="00DA02D5"/>
    <w:rsid w:val="00DA0F75"/>
    <w:rsid w:val="00DA2358"/>
    <w:rsid w:val="00DA24AC"/>
    <w:rsid w:val="00DA25A2"/>
    <w:rsid w:val="00DA2E10"/>
    <w:rsid w:val="00DA31BE"/>
    <w:rsid w:val="00DA3AD3"/>
    <w:rsid w:val="00DA4A85"/>
    <w:rsid w:val="00DA5113"/>
    <w:rsid w:val="00DA65C2"/>
    <w:rsid w:val="00DA6D23"/>
    <w:rsid w:val="00DA6F33"/>
    <w:rsid w:val="00DA7294"/>
    <w:rsid w:val="00DA72E1"/>
    <w:rsid w:val="00DA73BF"/>
    <w:rsid w:val="00DA7B96"/>
    <w:rsid w:val="00DA7C77"/>
    <w:rsid w:val="00DB06DB"/>
    <w:rsid w:val="00DB08FE"/>
    <w:rsid w:val="00DB0910"/>
    <w:rsid w:val="00DB11B0"/>
    <w:rsid w:val="00DB13A5"/>
    <w:rsid w:val="00DB17C6"/>
    <w:rsid w:val="00DB2324"/>
    <w:rsid w:val="00DB3084"/>
    <w:rsid w:val="00DB3342"/>
    <w:rsid w:val="00DB3D55"/>
    <w:rsid w:val="00DB3F09"/>
    <w:rsid w:val="00DB42A7"/>
    <w:rsid w:val="00DB42D0"/>
    <w:rsid w:val="00DB44E1"/>
    <w:rsid w:val="00DB48ED"/>
    <w:rsid w:val="00DB4AFC"/>
    <w:rsid w:val="00DB4C97"/>
    <w:rsid w:val="00DB51CC"/>
    <w:rsid w:val="00DB5927"/>
    <w:rsid w:val="00DB60DF"/>
    <w:rsid w:val="00DB6679"/>
    <w:rsid w:val="00DB6742"/>
    <w:rsid w:val="00DB67B9"/>
    <w:rsid w:val="00DB6C62"/>
    <w:rsid w:val="00DB7EC1"/>
    <w:rsid w:val="00DC076D"/>
    <w:rsid w:val="00DC16AA"/>
    <w:rsid w:val="00DC2265"/>
    <w:rsid w:val="00DC22C1"/>
    <w:rsid w:val="00DC2DA9"/>
    <w:rsid w:val="00DC3880"/>
    <w:rsid w:val="00DC393E"/>
    <w:rsid w:val="00DC3CC8"/>
    <w:rsid w:val="00DC3D37"/>
    <w:rsid w:val="00DC45DE"/>
    <w:rsid w:val="00DC4D1C"/>
    <w:rsid w:val="00DC4E10"/>
    <w:rsid w:val="00DC5900"/>
    <w:rsid w:val="00DC5B02"/>
    <w:rsid w:val="00DC5C1B"/>
    <w:rsid w:val="00DC5C2E"/>
    <w:rsid w:val="00DC673B"/>
    <w:rsid w:val="00DC6761"/>
    <w:rsid w:val="00DC7825"/>
    <w:rsid w:val="00DC7D50"/>
    <w:rsid w:val="00DC7F6D"/>
    <w:rsid w:val="00DD0A35"/>
    <w:rsid w:val="00DD0BD5"/>
    <w:rsid w:val="00DD0F33"/>
    <w:rsid w:val="00DD0F5F"/>
    <w:rsid w:val="00DD0FBB"/>
    <w:rsid w:val="00DD0FFD"/>
    <w:rsid w:val="00DD16B3"/>
    <w:rsid w:val="00DD1973"/>
    <w:rsid w:val="00DD1E3A"/>
    <w:rsid w:val="00DD26A1"/>
    <w:rsid w:val="00DD26AC"/>
    <w:rsid w:val="00DD2A0A"/>
    <w:rsid w:val="00DD2D8B"/>
    <w:rsid w:val="00DD3629"/>
    <w:rsid w:val="00DD3A79"/>
    <w:rsid w:val="00DD3B8E"/>
    <w:rsid w:val="00DD48CB"/>
    <w:rsid w:val="00DD4ED4"/>
    <w:rsid w:val="00DD531C"/>
    <w:rsid w:val="00DD536D"/>
    <w:rsid w:val="00DD6087"/>
    <w:rsid w:val="00DD64BC"/>
    <w:rsid w:val="00DD65D9"/>
    <w:rsid w:val="00DD69A5"/>
    <w:rsid w:val="00DD6BE7"/>
    <w:rsid w:val="00DD6DD6"/>
    <w:rsid w:val="00DD7287"/>
    <w:rsid w:val="00DD7636"/>
    <w:rsid w:val="00DD79B3"/>
    <w:rsid w:val="00DE01DF"/>
    <w:rsid w:val="00DE0A8F"/>
    <w:rsid w:val="00DE0EB9"/>
    <w:rsid w:val="00DE191D"/>
    <w:rsid w:val="00DE1934"/>
    <w:rsid w:val="00DE1DBD"/>
    <w:rsid w:val="00DE23E8"/>
    <w:rsid w:val="00DE272E"/>
    <w:rsid w:val="00DE2A05"/>
    <w:rsid w:val="00DE2B74"/>
    <w:rsid w:val="00DE2D15"/>
    <w:rsid w:val="00DE380A"/>
    <w:rsid w:val="00DE4208"/>
    <w:rsid w:val="00DE422C"/>
    <w:rsid w:val="00DE48BA"/>
    <w:rsid w:val="00DE4D53"/>
    <w:rsid w:val="00DE5A84"/>
    <w:rsid w:val="00DE5C04"/>
    <w:rsid w:val="00DE63A4"/>
    <w:rsid w:val="00DE6B48"/>
    <w:rsid w:val="00DE6BA0"/>
    <w:rsid w:val="00DE7047"/>
    <w:rsid w:val="00DE7C5A"/>
    <w:rsid w:val="00DE7CE7"/>
    <w:rsid w:val="00DF058F"/>
    <w:rsid w:val="00DF06C8"/>
    <w:rsid w:val="00DF0941"/>
    <w:rsid w:val="00DF0F79"/>
    <w:rsid w:val="00DF125B"/>
    <w:rsid w:val="00DF129A"/>
    <w:rsid w:val="00DF194E"/>
    <w:rsid w:val="00DF19B5"/>
    <w:rsid w:val="00DF1C3F"/>
    <w:rsid w:val="00DF3938"/>
    <w:rsid w:val="00DF3980"/>
    <w:rsid w:val="00DF3B38"/>
    <w:rsid w:val="00DF3CBF"/>
    <w:rsid w:val="00DF4B25"/>
    <w:rsid w:val="00DF537F"/>
    <w:rsid w:val="00DF5AEF"/>
    <w:rsid w:val="00DF60DA"/>
    <w:rsid w:val="00DF69F2"/>
    <w:rsid w:val="00DF6B19"/>
    <w:rsid w:val="00DF6B4B"/>
    <w:rsid w:val="00DF6F03"/>
    <w:rsid w:val="00DF79F2"/>
    <w:rsid w:val="00E004B4"/>
    <w:rsid w:val="00E00807"/>
    <w:rsid w:val="00E0098D"/>
    <w:rsid w:val="00E009F2"/>
    <w:rsid w:val="00E00B73"/>
    <w:rsid w:val="00E00BB2"/>
    <w:rsid w:val="00E018F3"/>
    <w:rsid w:val="00E01F9D"/>
    <w:rsid w:val="00E0246D"/>
    <w:rsid w:val="00E02627"/>
    <w:rsid w:val="00E026AC"/>
    <w:rsid w:val="00E02DC1"/>
    <w:rsid w:val="00E03806"/>
    <w:rsid w:val="00E03A75"/>
    <w:rsid w:val="00E03BA5"/>
    <w:rsid w:val="00E03D59"/>
    <w:rsid w:val="00E03EB3"/>
    <w:rsid w:val="00E041A7"/>
    <w:rsid w:val="00E046E8"/>
    <w:rsid w:val="00E0548C"/>
    <w:rsid w:val="00E05A5F"/>
    <w:rsid w:val="00E05EB5"/>
    <w:rsid w:val="00E062B7"/>
    <w:rsid w:val="00E06A60"/>
    <w:rsid w:val="00E06CCA"/>
    <w:rsid w:val="00E072A2"/>
    <w:rsid w:val="00E07965"/>
    <w:rsid w:val="00E07E42"/>
    <w:rsid w:val="00E108AB"/>
    <w:rsid w:val="00E112B6"/>
    <w:rsid w:val="00E1156F"/>
    <w:rsid w:val="00E116AE"/>
    <w:rsid w:val="00E11AB8"/>
    <w:rsid w:val="00E11D82"/>
    <w:rsid w:val="00E120EE"/>
    <w:rsid w:val="00E12371"/>
    <w:rsid w:val="00E12494"/>
    <w:rsid w:val="00E129BE"/>
    <w:rsid w:val="00E13508"/>
    <w:rsid w:val="00E13D98"/>
    <w:rsid w:val="00E1410E"/>
    <w:rsid w:val="00E142D8"/>
    <w:rsid w:val="00E14E54"/>
    <w:rsid w:val="00E151F8"/>
    <w:rsid w:val="00E15249"/>
    <w:rsid w:val="00E15AD3"/>
    <w:rsid w:val="00E15E45"/>
    <w:rsid w:val="00E15EDB"/>
    <w:rsid w:val="00E16128"/>
    <w:rsid w:val="00E16348"/>
    <w:rsid w:val="00E1690C"/>
    <w:rsid w:val="00E20D57"/>
    <w:rsid w:val="00E20EA3"/>
    <w:rsid w:val="00E211FB"/>
    <w:rsid w:val="00E2141A"/>
    <w:rsid w:val="00E21469"/>
    <w:rsid w:val="00E2171B"/>
    <w:rsid w:val="00E21B29"/>
    <w:rsid w:val="00E22C84"/>
    <w:rsid w:val="00E247C7"/>
    <w:rsid w:val="00E2573D"/>
    <w:rsid w:val="00E2589B"/>
    <w:rsid w:val="00E25AED"/>
    <w:rsid w:val="00E26279"/>
    <w:rsid w:val="00E30783"/>
    <w:rsid w:val="00E31864"/>
    <w:rsid w:val="00E32292"/>
    <w:rsid w:val="00E32491"/>
    <w:rsid w:val="00E3268A"/>
    <w:rsid w:val="00E331D7"/>
    <w:rsid w:val="00E335FD"/>
    <w:rsid w:val="00E336DB"/>
    <w:rsid w:val="00E33A7D"/>
    <w:rsid w:val="00E33D23"/>
    <w:rsid w:val="00E34363"/>
    <w:rsid w:val="00E347D9"/>
    <w:rsid w:val="00E34986"/>
    <w:rsid w:val="00E3579E"/>
    <w:rsid w:val="00E35BAD"/>
    <w:rsid w:val="00E360DA"/>
    <w:rsid w:val="00E3728D"/>
    <w:rsid w:val="00E37AC2"/>
    <w:rsid w:val="00E40CD2"/>
    <w:rsid w:val="00E40F32"/>
    <w:rsid w:val="00E41061"/>
    <w:rsid w:val="00E417E6"/>
    <w:rsid w:val="00E41DF3"/>
    <w:rsid w:val="00E424D8"/>
    <w:rsid w:val="00E42AA0"/>
    <w:rsid w:val="00E42B55"/>
    <w:rsid w:val="00E435CF"/>
    <w:rsid w:val="00E436EB"/>
    <w:rsid w:val="00E43BAC"/>
    <w:rsid w:val="00E44696"/>
    <w:rsid w:val="00E45868"/>
    <w:rsid w:val="00E4589F"/>
    <w:rsid w:val="00E4625D"/>
    <w:rsid w:val="00E46CF6"/>
    <w:rsid w:val="00E4723D"/>
    <w:rsid w:val="00E47BB3"/>
    <w:rsid w:val="00E50138"/>
    <w:rsid w:val="00E5025B"/>
    <w:rsid w:val="00E502D7"/>
    <w:rsid w:val="00E504B1"/>
    <w:rsid w:val="00E50573"/>
    <w:rsid w:val="00E507B3"/>
    <w:rsid w:val="00E50920"/>
    <w:rsid w:val="00E509E1"/>
    <w:rsid w:val="00E50D2A"/>
    <w:rsid w:val="00E51219"/>
    <w:rsid w:val="00E51315"/>
    <w:rsid w:val="00E51406"/>
    <w:rsid w:val="00E51F2D"/>
    <w:rsid w:val="00E5272C"/>
    <w:rsid w:val="00E52C28"/>
    <w:rsid w:val="00E52E53"/>
    <w:rsid w:val="00E532C6"/>
    <w:rsid w:val="00E53D08"/>
    <w:rsid w:val="00E53EB4"/>
    <w:rsid w:val="00E55092"/>
    <w:rsid w:val="00E557BC"/>
    <w:rsid w:val="00E55E1A"/>
    <w:rsid w:val="00E569DB"/>
    <w:rsid w:val="00E56AED"/>
    <w:rsid w:val="00E573E2"/>
    <w:rsid w:val="00E574B5"/>
    <w:rsid w:val="00E5751C"/>
    <w:rsid w:val="00E579D9"/>
    <w:rsid w:val="00E60363"/>
    <w:rsid w:val="00E6041C"/>
    <w:rsid w:val="00E604DA"/>
    <w:rsid w:val="00E60C20"/>
    <w:rsid w:val="00E614F5"/>
    <w:rsid w:val="00E6185A"/>
    <w:rsid w:val="00E62573"/>
    <w:rsid w:val="00E62D51"/>
    <w:rsid w:val="00E64130"/>
    <w:rsid w:val="00E65CCA"/>
    <w:rsid w:val="00E6637F"/>
    <w:rsid w:val="00E6686C"/>
    <w:rsid w:val="00E66AED"/>
    <w:rsid w:val="00E675A4"/>
    <w:rsid w:val="00E70117"/>
    <w:rsid w:val="00E703B0"/>
    <w:rsid w:val="00E708C8"/>
    <w:rsid w:val="00E70D78"/>
    <w:rsid w:val="00E70ED4"/>
    <w:rsid w:val="00E71348"/>
    <w:rsid w:val="00E71F82"/>
    <w:rsid w:val="00E72B7F"/>
    <w:rsid w:val="00E72DFD"/>
    <w:rsid w:val="00E73C26"/>
    <w:rsid w:val="00E73D69"/>
    <w:rsid w:val="00E73E82"/>
    <w:rsid w:val="00E73F02"/>
    <w:rsid w:val="00E74A2E"/>
    <w:rsid w:val="00E74BE4"/>
    <w:rsid w:val="00E7548D"/>
    <w:rsid w:val="00E76D0E"/>
    <w:rsid w:val="00E76E13"/>
    <w:rsid w:val="00E77277"/>
    <w:rsid w:val="00E77DD4"/>
    <w:rsid w:val="00E80432"/>
    <w:rsid w:val="00E81B88"/>
    <w:rsid w:val="00E81E65"/>
    <w:rsid w:val="00E8231E"/>
    <w:rsid w:val="00E8245C"/>
    <w:rsid w:val="00E82BED"/>
    <w:rsid w:val="00E82D85"/>
    <w:rsid w:val="00E83473"/>
    <w:rsid w:val="00E83A2F"/>
    <w:rsid w:val="00E83AA3"/>
    <w:rsid w:val="00E845D6"/>
    <w:rsid w:val="00E84C70"/>
    <w:rsid w:val="00E84D44"/>
    <w:rsid w:val="00E85214"/>
    <w:rsid w:val="00E8525E"/>
    <w:rsid w:val="00E857CF"/>
    <w:rsid w:val="00E85C23"/>
    <w:rsid w:val="00E85E9A"/>
    <w:rsid w:val="00E861C4"/>
    <w:rsid w:val="00E86469"/>
    <w:rsid w:val="00E86604"/>
    <w:rsid w:val="00E86CD3"/>
    <w:rsid w:val="00E86DA4"/>
    <w:rsid w:val="00E90C52"/>
    <w:rsid w:val="00E911BB"/>
    <w:rsid w:val="00E913D3"/>
    <w:rsid w:val="00E91EE0"/>
    <w:rsid w:val="00E92053"/>
    <w:rsid w:val="00E939E5"/>
    <w:rsid w:val="00E93EE8"/>
    <w:rsid w:val="00E94289"/>
    <w:rsid w:val="00E94BE5"/>
    <w:rsid w:val="00E954A4"/>
    <w:rsid w:val="00E95CF8"/>
    <w:rsid w:val="00E96191"/>
    <w:rsid w:val="00E962D1"/>
    <w:rsid w:val="00E96F7B"/>
    <w:rsid w:val="00E9716E"/>
    <w:rsid w:val="00E97FA0"/>
    <w:rsid w:val="00EA0413"/>
    <w:rsid w:val="00EA06E2"/>
    <w:rsid w:val="00EA0C62"/>
    <w:rsid w:val="00EA14AA"/>
    <w:rsid w:val="00EA175B"/>
    <w:rsid w:val="00EA1BED"/>
    <w:rsid w:val="00EA23E5"/>
    <w:rsid w:val="00EA31B0"/>
    <w:rsid w:val="00EA35B3"/>
    <w:rsid w:val="00EA3BBF"/>
    <w:rsid w:val="00EA4443"/>
    <w:rsid w:val="00EA474D"/>
    <w:rsid w:val="00EA494B"/>
    <w:rsid w:val="00EA4D50"/>
    <w:rsid w:val="00EA5411"/>
    <w:rsid w:val="00EA64F9"/>
    <w:rsid w:val="00EA669C"/>
    <w:rsid w:val="00EA6C0C"/>
    <w:rsid w:val="00EA7124"/>
    <w:rsid w:val="00EA7CC6"/>
    <w:rsid w:val="00EA7DEF"/>
    <w:rsid w:val="00EB13F2"/>
    <w:rsid w:val="00EB1B25"/>
    <w:rsid w:val="00EB1B4D"/>
    <w:rsid w:val="00EB1FDE"/>
    <w:rsid w:val="00EB21D3"/>
    <w:rsid w:val="00EB2347"/>
    <w:rsid w:val="00EB2A90"/>
    <w:rsid w:val="00EB334A"/>
    <w:rsid w:val="00EB3A26"/>
    <w:rsid w:val="00EB3C4C"/>
    <w:rsid w:val="00EB3C8F"/>
    <w:rsid w:val="00EB4809"/>
    <w:rsid w:val="00EB4E96"/>
    <w:rsid w:val="00EB4EE6"/>
    <w:rsid w:val="00EB551A"/>
    <w:rsid w:val="00EB5775"/>
    <w:rsid w:val="00EB5DB2"/>
    <w:rsid w:val="00EB6A87"/>
    <w:rsid w:val="00EB6A8E"/>
    <w:rsid w:val="00EB6AF1"/>
    <w:rsid w:val="00EB6C21"/>
    <w:rsid w:val="00EB6C98"/>
    <w:rsid w:val="00EB701E"/>
    <w:rsid w:val="00EB71F1"/>
    <w:rsid w:val="00EB765A"/>
    <w:rsid w:val="00EB777D"/>
    <w:rsid w:val="00EC05DE"/>
    <w:rsid w:val="00EC0C01"/>
    <w:rsid w:val="00EC1151"/>
    <w:rsid w:val="00EC348B"/>
    <w:rsid w:val="00EC5096"/>
    <w:rsid w:val="00EC5B8B"/>
    <w:rsid w:val="00EC6305"/>
    <w:rsid w:val="00EC67EB"/>
    <w:rsid w:val="00EC6B94"/>
    <w:rsid w:val="00EC6E1F"/>
    <w:rsid w:val="00EC6F65"/>
    <w:rsid w:val="00EC7479"/>
    <w:rsid w:val="00EC79F4"/>
    <w:rsid w:val="00EC7A86"/>
    <w:rsid w:val="00EC7D0E"/>
    <w:rsid w:val="00ED0552"/>
    <w:rsid w:val="00ED0CC3"/>
    <w:rsid w:val="00ED190D"/>
    <w:rsid w:val="00ED21FE"/>
    <w:rsid w:val="00ED24B6"/>
    <w:rsid w:val="00ED2694"/>
    <w:rsid w:val="00ED34B7"/>
    <w:rsid w:val="00ED4682"/>
    <w:rsid w:val="00ED53DE"/>
    <w:rsid w:val="00ED5512"/>
    <w:rsid w:val="00ED5DD6"/>
    <w:rsid w:val="00ED6291"/>
    <w:rsid w:val="00ED7ABB"/>
    <w:rsid w:val="00ED7CFC"/>
    <w:rsid w:val="00EE0E39"/>
    <w:rsid w:val="00EE103B"/>
    <w:rsid w:val="00EE15DD"/>
    <w:rsid w:val="00EE161D"/>
    <w:rsid w:val="00EE1C58"/>
    <w:rsid w:val="00EE295F"/>
    <w:rsid w:val="00EE2B9A"/>
    <w:rsid w:val="00EE2C30"/>
    <w:rsid w:val="00EE3020"/>
    <w:rsid w:val="00EE4AD7"/>
    <w:rsid w:val="00EE4FC1"/>
    <w:rsid w:val="00EE554D"/>
    <w:rsid w:val="00EE554F"/>
    <w:rsid w:val="00EE5D47"/>
    <w:rsid w:val="00EE6EB3"/>
    <w:rsid w:val="00EE7425"/>
    <w:rsid w:val="00EE7870"/>
    <w:rsid w:val="00EE78A0"/>
    <w:rsid w:val="00EE79B3"/>
    <w:rsid w:val="00EE7E25"/>
    <w:rsid w:val="00EF06DA"/>
    <w:rsid w:val="00EF083E"/>
    <w:rsid w:val="00EF089C"/>
    <w:rsid w:val="00EF0D44"/>
    <w:rsid w:val="00EF175B"/>
    <w:rsid w:val="00EF180C"/>
    <w:rsid w:val="00EF1DCE"/>
    <w:rsid w:val="00EF2660"/>
    <w:rsid w:val="00EF2664"/>
    <w:rsid w:val="00EF2762"/>
    <w:rsid w:val="00EF329A"/>
    <w:rsid w:val="00EF4080"/>
    <w:rsid w:val="00EF4EF7"/>
    <w:rsid w:val="00EF59AC"/>
    <w:rsid w:val="00EF5A11"/>
    <w:rsid w:val="00EF5F24"/>
    <w:rsid w:val="00EF70B2"/>
    <w:rsid w:val="00EF7D90"/>
    <w:rsid w:val="00EF7F6C"/>
    <w:rsid w:val="00F00B79"/>
    <w:rsid w:val="00F00D11"/>
    <w:rsid w:val="00F00D5C"/>
    <w:rsid w:val="00F01190"/>
    <w:rsid w:val="00F012AE"/>
    <w:rsid w:val="00F01ABD"/>
    <w:rsid w:val="00F01FE7"/>
    <w:rsid w:val="00F0291C"/>
    <w:rsid w:val="00F02C75"/>
    <w:rsid w:val="00F032A3"/>
    <w:rsid w:val="00F03822"/>
    <w:rsid w:val="00F0394B"/>
    <w:rsid w:val="00F03C0F"/>
    <w:rsid w:val="00F04154"/>
    <w:rsid w:val="00F04231"/>
    <w:rsid w:val="00F043CB"/>
    <w:rsid w:val="00F044D3"/>
    <w:rsid w:val="00F050E2"/>
    <w:rsid w:val="00F05608"/>
    <w:rsid w:val="00F06BDF"/>
    <w:rsid w:val="00F06E1B"/>
    <w:rsid w:val="00F07158"/>
    <w:rsid w:val="00F079A9"/>
    <w:rsid w:val="00F1045A"/>
    <w:rsid w:val="00F1049F"/>
    <w:rsid w:val="00F114CD"/>
    <w:rsid w:val="00F11878"/>
    <w:rsid w:val="00F11B71"/>
    <w:rsid w:val="00F11BB6"/>
    <w:rsid w:val="00F11F69"/>
    <w:rsid w:val="00F120F8"/>
    <w:rsid w:val="00F12117"/>
    <w:rsid w:val="00F1256B"/>
    <w:rsid w:val="00F12D2B"/>
    <w:rsid w:val="00F1308D"/>
    <w:rsid w:val="00F13636"/>
    <w:rsid w:val="00F14114"/>
    <w:rsid w:val="00F1488B"/>
    <w:rsid w:val="00F14C14"/>
    <w:rsid w:val="00F14FDA"/>
    <w:rsid w:val="00F15AD3"/>
    <w:rsid w:val="00F16589"/>
    <w:rsid w:val="00F16718"/>
    <w:rsid w:val="00F16BEC"/>
    <w:rsid w:val="00F171B4"/>
    <w:rsid w:val="00F178E4"/>
    <w:rsid w:val="00F17974"/>
    <w:rsid w:val="00F206CE"/>
    <w:rsid w:val="00F209FA"/>
    <w:rsid w:val="00F215FC"/>
    <w:rsid w:val="00F21D32"/>
    <w:rsid w:val="00F21F24"/>
    <w:rsid w:val="00F2291C"/>
    <w:rsid w:val="00F248B3"/>
    <w:rsid w:val="00F24C91"/>
    <w:rsid w:val="00F24CC8"/>
    <w:rsid w:val="00F25DF7"/>
    <w:rsid w:val="00F26B3A"/>
    <w:rsid w:val="00F26E5A"/>
    <w:rsid w:val="00F26F99"/>
    <w:rsid w:val="00F2722C"/>
    <w:rsid w:val="00F27976"/>
    <w:rsid w:val="00F31C08"/>
    <w:rsid w:val="00F31CC6"/>
    <w:rsid w:val="00F31CC7"/>
    <w:rsid w:val="00F3244A"/>
    <w:rsid w:val="00F32AD2"/>
    <w:rsid w:val="00F34319"/>
    <w:rsid w:val="00F3455D"/>
    <w:rsid w:val="00F3457C"/>
    <w:rsid w:val="00F34866"/>
    <w:rsid w:val="00F34D3D"/>
    <w:rsid w:val="00F35737"/>
    <w:rsid w:val="00F3667F"/>
    <w:rsid w:val="00F36682"/>
    <w:rsid w:val="00F36FF2"/>
    <w:rsid w:val="00F37D86"/>
    <w:rsid w:val="00F409B3"/>
    <w:rsid w:val="00F40A6B"/>
    <w:rsid w:val="00F40EF6"/>
    <w:rsid w:val="00F411C4"/>
    <w:rsid w:val="00F41AB0"/>
    <w:rsid w:val="00F41D94"/>
    <w:rsid w:val="00F41FD3"/>
    <w:rsid w:val="00F4226F"/>
    <w:rsid w:val="00F4230E"/>
    <w:rsid w:val="00F423F6"/>
    <w:rsid w:val="00F4278A"/>
    <w:rsid w:val="00F42DE4"/>
    <w:rsid w:val="00F43C1B"/>
    <w:rsid w:val="00F442B4"/>
    <w:rsid w:val="00F446B2"/>
    <w:rsid w:val="00F44B69"/>
    <w:rsid w:val="00F44B6F"/>
    <w:rsid w:val="00F459E7"/>
    <w:rsid w:val="00F4607E"/>
    <w:rsid w:val="00F4611D"/>
    <w:rsid w:val="00F4615A"/>
    <w:rsid w:val="00F46359"/>
    <w:rsid w:val="00F46379"/>
    <w:rsid w:val="00F46431"/>
    <w:rsid w:val="00F46CD9"/>
    <w:rsid w:val="00F50002"/>
    <w:rsid w:val="00F5030D"/>
    <w:rsid w:val="00F509A3"/>
    <w:rsid w:val="00F50FA6"/>
    <w:rsid w:val="00F515DA"/>
    <w:rsid w:val="00F519EB"/>
    <w:rsid w:val="00F51F32"/>
    <w:rsid w:val="00F526E5"/>
    <w:rsid w:val="00F528D6"/>
    <w:rsid w:val="00F5370B"/>
    <w:rsid w:val="00F53E5F"/>
    <w:rsid w:val="00F54486"/>
    <w:rsid w:val="00F54FEB"/>
    <w:rsid w:val="00F555D8"/>
    <w:rsid w:val="00F56451"/>
    <w:rsid w:val="00F56F08"/>
    <w:rsid w:val="00F57CA5"/>
    <w:rsid w:val="00F60505"/>
    <w:rsid w:val="00F60A87"/>
    <w:rsid w:val="00F623D7"/>
    <w:rsid w:val="00F6254B"/>
    <w:rsid w:val="00F626CA"/>
    <w:rsid w:val="00F6324C"/>
    <w:rsid w:val="00F6366F"/>
    <w:rsid w:val="00F638C1"/>
    <w:rsid w:val="00F645A9"/>
    <w:rsid w:val="00F64C8A"/>
    <w:rsid w:val="00F64C92"/>
    <w:rsid w:val="00F65A1A"/>
    <w:rsid w:val="00F65F15"/>
    <w:rsid w:val="00F660DA"/>
    <w:rsid w:val="00F665CF"/>
    <w:rsid w:val="00F6763E"/>
    <w:rsid w:val="00F67DAA"/>
    <w:rsid w:val="00F67FAC"/>
    <w:rsid w:val="00F71141"/>
    <w:rsid w:val="00F713D0"/>
    <w:rsid w:val="00F718D0"/>
    <w:rsid w:val="00F71B3B"/>
    <w:rsid w:val="00F726D3"/>
    <w:rsid w:val="00F7295E"/>
    <w:rsid w:val="00F72EED"/>
    <w:rsid w:val="00F73127"/>
    <w:rsid w:val="00F732A0"/>
    <w:rsid w:val="00F73465"/>
    <w:rsid w:val="00F735F7"/>
    <w:rsid w:val="00F73862"/>
    <w:rsid w:val="00F73C53"/>
    <w:rsid w:val="00F73D6F"/>
    <w:rsid w:val="00F741D5"/>
    <w:rsid w:val="00F74205"/>
    <w:rsid w:val="00F74F0A"/>
    <w:rsid w:val="00F75311"/>
    <w:rsid w:val="00F75315"/>
    <w:rsid w:val="00F754B3"/>
    <w:rsid w:val="00F7566E"/>
    <w:rsid w:val="00F75BB4"/>
    <w:rsid w:val="00F76221"/>
    <w:rsid w:val="00F7626E"/>
    <w:rsid w:val="00F765BB"/>
    <w:rsid w:val="00F767F7"/>
    <w:rsid w:val="00F770EB"/>
    <w:rsid w:val="00F774B5"/>
    <w:rsid w:val="00F77510"/>
    <w:rsid w:val="00F7792C"/>
    <w:rsid w:val="00F77D39"/>
    <w:rsid w:val="00F77E91"/>
    <w:rsid w:val="00F80C89"/>
    <w:rsid w:val="00F80D86"/>
    <w:rsid w:val="00F819C0"/>
    <w:rsid w:val="00F81BD6"/>
    <w:rsid w:val="00F82481"/>
    <w:rsid w:val="00F82505"/>
    <w:rsid w:val="00F82921"/>
    <w:rsid w:val="00F82ABF"/>
    <w:rsid w:val="00F8389A"/>
    <w:rsid w:val="00F83CE9"/>
    <w:rsid w:val="00F83E42"/>
    <w:rsid w:val="00F83F2B"/>
    <w:rsid w:val="00F83F69"/>
    <w:rsid w:val="00F84AAB"/>
    <w:rsid w:val="00F85039"/>
    <w:rsid w:val="00F860AC"/>
    <w:rsid w:val="00F86527"/>
    <w:rsid w:val="00F86B5C"/>
    <w:rsid w:val="00F86C27"/>
    <w:rsid w:val="00F872A2"/>
    <w:rsid w:val="00F90400"/>
    <w:rsid w:val="00F9217F"/>
    <w:rsid w:val="00F92B69"/>
    <w:rsid w:val="00F92C68"/>
    <w:rsid w:val="00F92FC9"/>
    <w:rsid w:val="00F94314"/>
    <w:rsid w:val="00F947F8"/>
    <w:rsid w:val="00F95327"/>
    <w:rsid w:val="00F95B10"/>
    <w:rsid w:val="00F95EF8"/>
    <w:rsid w:val="00F9620A"/>
    <w:rsid w:val="00F97E44"/>
    <w:rsid w:val="00F97FB4"/>
    <w:rsid w:val="00FA0576"/>
    <w:rsid w:val="00FA06B9"/>
    <w:rsid w:val="00FA0A85"/>
    <w:rsid w:val="00FA0E4D"/>
    <w:rsid w:val="00FA0E50"/>
    <w:rsid w:val="00FA1D3A"/>
    <w:rsid w:val="00FA222A"/>
    <w:rsid w:val="00FA25E0"/>
    <w:rsid w:val="00FA284C"/>
    <w:rsid w:val="00FA2F7C"/>
    <w:rsid w:val="00FA30FA"/>
    <w:rsid w:val="00FA364B"/>
    <w:rsid w:val="00FA3732"/>
    <w:rsid w:val="00FA3889"/>
    <w:rsid w:val="00FA38AC"/>
    <w:rsid w:val="00FA4139"/>
    <w:rsid w:val="00FA4328"/>
    <w:rsid w:val="00FA4D47"/>
    <w:rsid w:val="00FA4D49"/>
    <w:rsid w:val="00FA5141"/>
    <w:rsid w:val="00FA58CB"/>
    <w:rsid w:val="00FA5E16"/>
    <w:rsid w:val="00FA6181"/>
    <w:rsid w:val="00FA63AA"/>
    <w:rsid w:val="00FA65BF"/>
    <w:rsid w:val="00FB0064"/>
    <w:rsid w:val="00FB03A9"/>
    <w:rsid w:val="00FB06C2"/>
    <w:rsid w:val="00FB095B"/>
    <w:rsid w:val="00FB1236"/>
    <w:rsid w:val="00FB20E8"/>
    <w:rsid w:val="00FB23A4"/>
    <w:rsid w:val="00FB30A2"/>
    <w:rsid w:val="00FB33C7"/>
    <w:rsid w:val="00FB3ED9"/>
    <w:rsid w:val="00FB3F4C"/>
    <w:rsid w:val="00FB4CBF"/>
    <w:rsid w:val="00FB4D85"/>
    <w:rsid w:val="00FB51D2"/>
    <w:rsid w:val="00FB5334"/>
    <w:rsid w:val="00FB548C"/>
    <w:rsid w:val="00FB57ED"/>
    <w:rsid w:val="00FB5FD1"/>
    <w:rsid w:val="00FB65D0"/>
    <w:rsid w:val="00FB684B"/>
    <w:rsid w:val="00FB6BC6"/>
    <w:rsid w:val="00FC00E1"/>
    <w:rsid w:val="00FC0F1C"/>
    <w:rsid w:val="00FC0FF3"/>
    <w:rsid w:val="00FC1538"/>
    <w:rsid w:val="00FC1857"/>
    <w:rsid w:val="00FC192D"/>
    <w:rsid w:val="00FC2F88"/>
    <w:rsid w:val="00FC35C2"/>
    <w:rsid w:val="00FC434B"/>
    <w:rsid w:val="00FC43B1"/>
    <w:rsid w:val="00FC53C1"/>
    <w:rsid w:val="00FC5400"/>
    <w:rsid w:val="00FC5C27"/>
    <w:rsid w:val="00FC5D00"/>
    <w:rsid w:val="00FC60D5"/>
    <w:rsid w:val="00FC6213"/>
    <w:rsid w:val="00FC636A"/>
    <w:rsid w:val="00FC67E8"/>
    <w:rsid w:val="00FC69AA"/>
    <w:rsid w:val="00FC6D3C"/>
    <w:rsid w:val="00FC7755"/>
    <w:rsid w:val="00FD0B1B"/>
    <w:rsid w:val="00FD16E7"/>
    <w:rsid w:val="00FD225E"/>
    <w:rsid w:val="00FD24AA"/>
    <w:rsid w:val="00FD257B"/>
    <w:rsid w:val="00FD2624"/>
    <w:rsid w:val="00FD32F9"/>
    <w:rsid w:val="00FD3653"/>
    <w:rsid w:val="00FD3B7D"/>
    <w:rsid w:val="00FD3DEA"/>
    <w:rsid w:val="00FD4B53"/>
    <w:rsid w:val="00FD4E8D"/>
    <w:rsid w:val="00FD53CF"/>
    <w:rsid w:val="00FD5552"/>
    <w:rsid w:val="00FD5E87"/>
    <w:rsid w:val="00FD6560"/>
    <w:rsid w:val="00FD658E"/>
    <w:rsid w:val="00FD6F78"/>
    <w:rsid w:val="00FD732F"/>
    <w:rsid w:val="00FD7519"/>
    <w:rsid w:val="00FD773B"/>
    <w:rsid w:val="00FD7888"/>
    <w:rsid w:val="00FD78E0"/>
    <w:rsid w:val="00FD7F49"/>
    <w:rsid w:val="00FE04CF"/>
    <w:rsid w:val="00FE0925"/>
    <w:rsid w:val="00FE1079"/>
    <w:rsid w:val="00FE2056"/>
    <w:rsid w:val="00FE241D"/>
    <w:rsid w:val="00FE24BF"/>
    <w:rsid w:val="00FE26D8"/>
    <w:rsid w:val="00FE2F2E"/>
    <w:rsid w:val="00FE3252"/>
    <w:rsid w:val="00FE3495"/>
    <w:rsid w:val="00FE38FF"/>
    <w:rsid w:val="00FE3975"/>
    <w:rsid w:val="00FE3AC8"/>
    <w:rsid w:val="00FE4183"/>
    <w:rsid w:val="00FE4940"/>
    <w:rsid w:val="00FE4A8B"/>
    <w:rsid w:val="00FE57C8"/>
    <w:rsid w:val="00FE601A"/>
    <w:rsid w:val="00FE672F"/>
    <w:rsid w:val="00FE68A3"/>
    <w:rsid w:val="00FE6C5E"/>
    <w:rsid w:val="00FE6DF5"/>
    <w:rsid w:val="00FE6FAF"/>
    <w:rsid w:val="00FE79E4"/>
    <w:rsid w:val="00FE7DFD"/>
    <w:rsid w:val="00FF0C3A"/>
    <w:rsid w:val="00FF0C91"/>
    <w:rsid w:val="00FF0CE6"/>
    <w:rsid w:val="00FF2031"/>
    <w:rsid w:val="00FF2175"/>
    <w:rsid w:val="00FF2D62"/>
    <w:rsid w:val="00FF3691"/>
    <w:rsid w:val="00FF36FE"/>
    <w:rsid w:val="00FF4601"/>
    <w:rsid w:val="00FF46BA"/>
    <w:rsid w:val="00FF68EF"/>
    <w:rsid w:val="00FF6D45"/>
    <w:rsid w:val="00FF6E2F"/>
    <w:rsid w:val="00FF6E6F"/>
    <w:rsid w:val="00FF7270"/>
    <w:rsid w:val="00FF799A"/>
    <w:rsid w:val="00FF7A43"/>
    <w:rsid w:val="00FF7C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A0E81"/>
    <w:pPr>
      <w:spacing w:before="240" w:after="60"/>
    </w:pPr>
    <w:rPr>
      <w:rFonts w:ascii="Calibri" w:hAnsi="Calibri"/>
      <w:sz w:val="22"/>
      <w:lang w:val="ca-ES" w:eastAsia="es-ES_tradnl"/>
    </w:rPr>
  </w:style>
  <w:style w:type="paragraph" w:styleId="Ttulo1">
    <w:name w:val="heading 1"/>
    <w:basedOn w:val="Normal"/>
    <w:next w:val="Normal"/>
    <w:link w:val="Ttulo1Car"/>
    <w:qFormat/>
    <w:rsid w:val="00356789"/>
    <w:pPr>
      <w:keepNext/>
      <w:outlineLvl w:val="0"/>
    </w:pPr>
    <w:rPr>
      <w:b/>
      <w:bCs/>
      <w:kern w:val="32"/>
      <w:sz w:val="24"/>
      <w:szCs w:val="32"/>
    </w:rPr>
  </w:style>
  <w:style w:type="paragraph" w:styleId="Ttulo2">
    <w:name w:val="heading 2"/>
    <w:basedOn w:val="Normal"/>
    <w:next w:val="Normal"/>
    <w:link w:val="Ttulo2Car"/>
    <w:qFormat/>
    <w:rsid w:val="005220F0"/>
    <w:pPr>
      <w:keepNext/>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qFormat/>
    <w:rsid w:val="006C71FE"/>
    <w:pPr>
      <w:ind w:left="708"/>
    </w:pPr>
  </w:style>
  <w:style w:type="paragraph" w:customStyle="1" w:styleId="Prrafodelista2">
    <w:name w:val="Párrafo de lista2"/>
    <w:basedOn w:val="Normal"/>
    <w:rsid w:val="00DD6087"/>
    <w:pPr>
      <w:spacing w:after="200" w:line="276" w:lineRule="auto"/>
      <w:ind w:left="720"/>
      <w:contextualSpacing/>
    </w:pPr>
    <w:rPr>
      <w:szCs w:val="22"/>
      <w:lang w:val="es-ES" w:eastAsia="en-US"/>
    </w:rPr>
  </w:style>
  <w:style w:type="character" w:customStyle="1" w:styleId="Ttulo1Car">
    <w:name w:val="Título 1 Car"/>
    <w:link w:val="Ttulo1"/>
    <w:rsid w:val="00356789"/>
    <w:rPr>
      <w:rFonts w:ascii="Calibri" w:hAnsi="Calibri"/>
      <w:b/>
      <w:bCs/>
      <w:kern w:val="32"/>
      <w:sz w:val="24"/>
      <w:szCs w:val="32"/>
      <w:lang w:eastAsia="es-ES_tradnl"/>
    </w:rPr>
  </w:style>
  <w:style w:type="paragraph" w:styleId="Encabezado">
    <w:name w:val="header"/>
    <w:basedOn w:val="Normal"/>
    <w:link w:val="EncabezadoCar"/>
    <w:uiPriority w:val="99"/>
    <w:rsid w:val="00F14C14"/>
    <w:pPr>
      <w:tabs>
        <w:tab w:val="center" w:pos="4252"/>
        <w:tab w:val="right" w:pos="8504"/>
      </w:tabs>
    </w:pPr>
  </w:style>
  <w:style w:type="character" w:customStyle="1" w:styleId="EncabezadoCar">
    <w:name w:val="Encabezado Car"/>
    <w:link w:val="Encabezado"/>
    <w:uiPriority w:val="99"/>
    <w:rsid w:val="00F14C14"/>
    <w:rPr>
      <w:rFonts w:ascii="Calibri" w:hAnsi="Calibri"/>
      <w:sz w:val="22"/>
      <w:lang w:eastAsia="es-ES_tradnl"/>
    </w:rPr>
  </w:style>
  <w:style w:type="paragraph" w:styleId="Piedepgina">
    <w:name w:val="footer"/>
    <w:basedOn w:val="Normal"/>
    <w:link w:val="PiedepginaCar"/>
    <w:uiPriority w:val="99"/>
    <w:rsid w:val="00F14C14"/>
    <w:pPr>
      <w:tabs>
        <w:tab w:val="center" w:pos="4252"/>
        <w:tab w:val="right" w:pos="8504"/>
      </w:tabs>
    </w:pPr>
  </w:style>
  <w:style w:type="character" w:customStyle="1" w:styleId="PiedepginaCar">
    <w:name w:val="Pie de página Car"/>
    <w:link w:val="Piedepgina"/>
    <w:uiPriority w:val="99"/>
    <w:rsid w:val="00F14C14"/>
    <w:rPr>
      <w:rFonts w:ascii="Calibri" w:hAnsi="Calibri"/>
      <w:sz w:val="22"/>
      <w:lang w:eastAsia="es-ES_tradnl"/>
    </w:rPr>
  </w:style>
  <w:style w:type="paragraph" w:styleId="Textodeglobo">
    <w:name w:val="Balloon Text"/>
    <w:basedOn w:val="Normal"/>
    <w:link w:val="TextodegloboCar"/>
    <w:rsid w:val="00F14C14"/>
    <w:rPr>
      <w:rFonts w:ascii="Tahoma" w:hAnsi="Tahoma"/>
      <w:sz w:val="16"/>
      <w:szCs w:val="16"/>
    </w:rPr>
  </w:style>
  <w:style w:type="character" w:customStyle="1" w:styleId="TextodegloboCar">
    <w:name w:val="Texto de globo Car"/>
    <w:link w:val="Textodeglobo"/>
    <w:rsid w:val="00F14C14"/>
    <w:rPr>
      <w:rFonts w:ascii="Tahoma" w:hAnsi="Tahoma" w:cs="Tahoma"/>
      <w:sz w:val="16"/>
      <w:szCs w:val="16"/>
      <w:lang w:eastAsia="es-ES_tradnl"/>
    </w:rPr>
  </w:style>
  <w:style w:type="paragraph" w:styleId="Sinespaciado">
    <w:name w:val="No Spacing"/>
    <w:basedOn w:val="Ttulo2"/>
    <w:uiPriority w:val="1"/>
    <w:qFormat/>
    <w:rsid w:val="005220F0"/>
    <w:rPr>
      <w:rFonts w:ascii="Calibri" w:hAnsi="Calibri"/>
      <w:i w:val="0"/>
      <w:sz w:val="22"/>
    </w:rPr>
  </w:style>
  <w:style w:type="paragraph" w:styleId="Prrafodelista">
    <w:name w:val="List Paragraph"/>
    <w:basedOn w:val="Normal"/>
    <w:uiPriority w:val="34"/>
    <w:qFormat/>
    <w:rsid w:val="006F59F0"/>
    <w:pPr>
      <w:spacing w:before="0" w:after="200" w:line="276" w:lineRule="auto"/>
      <w:ind w:left="720"/>
      <w:contextualSpacing/>
    </w:pPr>
    <w:rPr>
      <w:rFonts w:eastAsia="Calibri"/>
      <w:szCs w:val="22"/>
      <w:lang w:val="es-ES" w:eastAsia="en-US"/>
    </w:rPr>
  </w:style>
  <w:style w:type="character" w:customStyle="1" w:styleId="Ttulo2Car">
    <w:name w:val="Título 2 Car"/>
    <w:link w:val="Ttulo2"/>
    <w:semiHidden/>
    <w:rsid w:val="005220F0"/>
    <w:rPr>
      <w:rFonts w:ascii="Cambria" w:eastAsia="Times New Roman" w:hAnsi="Cambria" w:cs="Times New Roman"/>
      <w:b/>
      <w:bCs/>
      <w:i/>
      <w:iCs/>
      <w:sz w:val="28"/>
      <w:szCs w:val="28"/>
      <w:lang w:eastAsia="es-ES_tradnl"/>
    </w:rPr>
  </w:style>
  <w:style w:type="character" w:customStyle="1" w:styleId="apple-style-span">
    <w:name w:val="apple-style-span"/>
    <w:basedOn w:val="Fuentedeprrafopredeter"/>
    <w:rsid w:val="006F59F0"/>
  </w:style>
  <w:style w:type="character" w:customStyle="1" w:styleId="apple-converted-space">
    <w:name w:val="apple-converted-space"/>
    <w:basedOn w:val="Fuentedeprrafopredeter"/>
    <w:rsid w:val="006F59F0"/>
  </w:style>
  <w:style w:type="character" w:customStyle="1" w:styleId="unknown">
    <w:name w:val="unknown"/>
    <w:basedOn w:val="Fuentedeprrafopredeter"/>
    <w:rsid w:val="006F59F0"/>
  </w:style>
  <w:style w:type="character" w:customStyle="1" w:styleId="alternative">
    <w:name w:val="alternative"/>
    <w:basedOn w:val="Fuentedeprrafopredeter"/>
    <w:rsid w:val="006F59F0"/>
  </w:style>
  <w:style w:type="paragraph" w:styleId="TtulodeTDC">
    <w:name w:val="TOC Heading"/>
    <w:basedOn w:val="Ttulo1"/>
    <w:next w:val="Normal"/>
    <w:uiPriority w:val="39"/>
    <w:qFormat/>
    <w:rsid w:val="007D7A15"/>
    <w:pPr>
      <w:keepLines/>
      <w:spacing w:before="480" w:after="0" w:line="276" w:lineRule="auto"/>
      <w:outlineLvl w:val="9"/>
    </w:pPr>
    <w:rPr>
      <w:rFonts w:ascii="Cambria" w:hAnsi="Cambria"/>
      <w:color w:val="365F91"/>
      <w:kern w:val="0"/>
      <w:sz w:val="28"/>
      <w:szCs w:val="28"/>
      <w:lang w:eastAsia="en-US"/>
    </w:rPr>
  </w:style>
  <w:style w:type="paragraph" w:styleId="TDC1">
    <w:name w:val="toc 1"/>
    <w:basedOn w:val="Normal"/>
    <w:next w:val="Normal"/>
    <w:autoRedefine/>
    <w:uiPriority w:val="39"/>
    <w:rsid w:val="007D7A15"/>
  </w:style>
  <w:style w:type="paragraph" w:styleId="TDC2">
    <w:name w:val="toc 2"/>
    <w:basedOn w:val="Normal"/>
    <w:next w:val="Normal"/>
    <w:autoRedefine/>
    <w:uiPriority w:val="39"/>
    <w:rsid w:val="007D7A15"/>
    <w:pPr>
      <w:ind w:left="220"/>
    </w:pPr>
  </w:style>
  <w:style w:type="character" w:styleId="Hipervnculo">
    <w:name w:val="Hyperlink"/>
    <w:uiPriority w:val="99"/>
    <w:unhideWhenUsed/>
    <w:rsid w:val="007D7A15"/>
    <w:rPr>
      <w:color w:val="0000FF"/>
      <w:u w:val="single"/>
    </w:rPr>
  </w:style>
  <w:style w:type="numbering" w:customStyle="1" w:styleId="Estil1">
    <w:name w:val="Estil1"/>
    <w:rsid w:val="0010662F"/>
    <w:pPr>
      <w:numPr>
        <w:numId w:val="1"/>
      </w:numPr>
    </w:pPr>
  </w:style>
  <w:style w:type="paragraph" w:styleId="TDC3">
    <w:name w:val="toc 3"/>
    <w:basedOn w:val="Normal"/>
    <w:next w:val="Normal"/>
    <w:autoRedefine/>
    <w:uiPriority w:val="39"/>
    <w:unhideWhenUsed/>
    <w:rsid w:val="00D45F8A"/>
    <w:pPr>
      <w:spacing w:before="0" w:after="100" w:line="276" w:lineRule="auto"/>
      <w:ind w:left="440"/>
    </w:pPr>
    <w:rPr>
      <w:szCs w:val="22"/>
      <w:lang w:eastAsia="ca-ES"/>
    </w:rPr>
  </w:style>
  <w:style w:type="paragraph" w:styleId="TDC4">
    <w:name w:val="toc 4"/>
    <w:basedOn w:val="Normal"/>
    <w:next w:val="Normal"/>
    <w:autoRedefine/>
    <w:uiPriority w:val="39"/>
    <w:unhideWhenUsed/>
    <w:rsid w:val="00D45F8A"/>
    <w:pPr>
      <w:spacing w:before="0" w:after="100" w:line="276" w:lineRule="auto"/>
      <w:ind w:left="660"/>
    </w:pPr>
    <w:rPr>
      <w:szCs w:val="22"/>
      <w:lang w:eastAsia="ca-ES"/>
    </w:rPr>
  </w:style>
  <w:style w:type="paragraph" w:styleId="TDC5">
    <w:name w:val="toc 5"/>
    <w:basedOn w:val="Normal"/>
    <w:next w:val="Normal"/>
    <w:autoRedefine/>
    <w:uiPriority w:val="39"/>
    <w:unhideWhenUsed/>
    <w:rsid w:val="00D45F8A"/>
    <w:pPr>
      <w:spacing w:before="0" w:after="100" w:line="276" w:lineRule="auto"/>
      <w:ind w:left="880"/>
    </w:pPr>
    <w:rPr>
      <w:szCs w:val="22"/>
      <w:lang w:eastAsia="ca-ES"/>
    </w:rPr>
  </w:style>
  <w:style w:type="paragraph" w:styleId="TDC6">
    <w:name w:val="toc 6"/>
    <w:basedOn w:val="Normal"/>
    <w:next w:val="Normal"/>
    <w:autoRedefine/>
    <w:uiPriority w:val="39"/>
    <w:unhideWhenUsed/>
    <w:rsid w:val="00D45F8A"/>
    <w:pPr>
      <w:spacing w:before="0" w:after="100" w:line="276" w:lineRule="auto"/>
      <w:ind w:left="1100"/>
    </w:pPr>
    <w:rPr>
      <w:szCs w:val="22"/>
      <w:lang w:eastAsia="ca-ES"/>
    </w:rPr>
  </w:style>
  <w:style w:type="paragraph" w:styleId="TDC7">
    <w:name w:val="toc 7"/>
    <w:basedOn w:val="Normal"/>
    <w:next w:val="Normal"/>
    <w:autoRedefine/>
    <w:uiPriority w:val="39"/>
    <w:unhideWhenUsed/>
    <w:rsid w:val="00D45F8A"/>
    <w:pPr>
      <w:spacing w:before="0" w:after="100" w:line="276" w:lineRule="auto"/>
      <w:ind w:left="1320"/>
    </w:pPr>
    <w:rPr>
      <w:szCs w:val="22"/>
      <w:lang w:eastAsia="ca-ES"/>
    </w:rPr>
  </w:style>
  <w:style w:type="paragraph" w:styleId="TDC8">
    <w:name w:val="toc 8"/>
    <w:basedOn w:val="Normal"/>
    <w:next w:val="Normal"/>
    <w:autoRedefine/>
    <w:uiPriority w:val="39"/>
    <w:unhideWhenUsed/>
    <w:rsid w:val="00D45F8A"/>
    <w:pPr>
      <w:spacing w:before="0" w:after="100" w:line="276" w:lineRule="auto"/>
      <w:ind w:left="1540"/>
    </w:pPr>
    <w:rPr>
      <w:szCs w:val="22"/>
      <w:lang w:eastAsia="ca-ES"/>
    </w:rPr>
  </w:style>
  <w:style w:type="paragraph" w:styleId="TDC9">
    <w:name w:val="toc 9"/>
    <w:basedOn w:val="Normal"/>
    <w:next w:val="Normal"/>
    <w:autoRedefine/>
    <w:uiPriority w:val="39"/>
    <w:unhideWhenUsed/>
    <w:rsid w:val="00D45F8A"/>
    <w:pPr>
      <w:spacing w:before="0" w:after="100" w:line="276" w:lineRule="auto"/>
      <w:ind w:left="1760"/>
    </w:pPr>
    <w:rPr>
      <w:szCs w:val="22"/>
      <w:lang w:eastAsia="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A0E81"/>
    <w:pPr>
      <w:spacing w:before="240" w:after="60"/>
    </w:pPr>
    <w:rPr>
      <w:rFonts w:ascii="Calibri" w:hAnsi="Calibri"/>
      <w:sz w:val="22"/>
      <w:lang w:val="ca-ES" w:eastAsia="es-ES_tradnl"/>
    </w:rPr>
  </w:style>
  <w:style w:type="paragraph" w:styleId="Ttulo1">
    <w:name w:val="heading 1"/>
    <w:basedOn w:val="Normal"/>
    <w:next w:val="Normal"/>
    <w:link w:val="Ttulo1Car"/>
    <w:qFormat/>
    <w:rsid w:val="00356789"/>
    <w:pPr>
      <w:keepNext/>
      <w:outlineLvl w:val="0"/>
    </w:pPr>
    <w:rPr>
      <w:b/>
      <w:bCs/>
      <w:kern w:val="32"/>
      <w:sz w:val="24"/>
      <w:szCs w:val="32"/>
    </w:rPr>
  </w:style>
  <w:style w:type="paragraph" w:styleId="Ttulo2">
    <w:name w:val="heading 2"/>
    <w:basedOn w:val="Normal"/>
    <w:next w:val="Normal"/>
    <w:link w:val="Ttulo2Car"/>
    <w:qFormat/>
    <w:rsid w:val="005220F0"/>
    <w:pPr>
      <w:keepNext/>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qFormat/>
    <w:rsid w:val="006C71FE"/>
    <w:pPr>
      <w:ind w:left="708"/>
    </w:pPr>
  </w:style>
  <w:style w:type="paragraph" w:customStyle="1" w:styleId="Prrafodelista2">
    <w:name w:val="Párrafo de lista2"/>
    <w:basedOn w:val="Normal"/>
    <w:rsid w:val="00DD6087"/>
    <w:pPr>
      <w:spacing w:after="200" w:line="276" w:lineRule="auto"/>
      <w:ind w:left="720"/>
      <w:contextualSpacing/>
    </w:pPr>
    <w:rPr>
      <w:szCs w:val="22"/>
      <w:lang w:val="es-ES" w:eastAsia="en-US"/>
    </w:rPr>
  </w:style>
  <w:style w:type="character" w:customStyle="1" w:styleId="Ttulo1Car">
    <w:name w:val="Título 1 Car"/>
    <w:link w:val="Ttulo1"/>
    <w:rsid w:val="00356789"/>
    <w:rPr>
      <w:rFonts w:ascii="Calibri" w:hAnsi="Calibri"/>
      <w:b/>
      <w:bCs/>
      <w:kern w:val="32"/>
      <w:sz w:val="24"/>
      <w:szCs w:val="32"/>
      <w:lang w:eastAsia="es-ES_tradnl"/>
    </w:rPr>
  </w:style>
  <w:style w:type="paragraph" w:styleId="Encabezado">
    <w:name w:val="header"/>
    <w:basedOn w:val="Normal"/>
    <w:link w:val="EncabezadoCar"/>
    <w:uiPriority w:val="99"/>
    <w:rsid w:val="00F14C14"/>
    <w:pPr>
      <w:tabs>
        <w:tab w:val="center" w:pos="4252"/>
        <w:tab w:val="right" w:pos="8504"/>
      </w:tabs>
    </w:pPr>
  </w:style>
  <w:style w:type="character" w:customStyle="1" w:styleId="EncabezadoCar">
    <w:name w:val="Encabezado Car"/>
    <w:link w:val="Encabezado"/>
    <w:uiPriority w:val="99"/>
    <w:rsid w:val="00F14C14"/>
    <w:rPr>
      <w:rFonts w:ascii="Calibri" w:hAnsi="Calibri"/>
      <w:sz w:val="22"/>
      <w:lang w:eastAsia="es-ES_tradnl"/>
    </w:rPr>
  </w:style>
  <w:style w:type="paragraph" w:styleId="Piedepgina">
    <w:name w:val="footer"/>
    <w:basedOn w:val="Normal"/>
    <w:link w:val="PiedepginaCar"/>
    <w:uiPriority w:val="99"/>
    <w:rsid w:val="00F14C14"/>
    <w:pPr>
      <w:tabs>
        <w:tab w:val="center" w:pos="4252"/>
        <w:tab w:val="right" w:pos="8504"/>
      </w:tabs>
    </w:pPr>
  </w:style>
  <w:style w:type="character" w:customStyle="1" w:styleId="PiedepginaCar">
    <w:name w:val="Pie de página Car"/>
    <w:link w:val="Piedepgina"/>
    <w:uiPriority w:val="99"/>
    <w:rsid w:val="00F14C14"/>
    <w:rPr>
      <w:rFonts w:ascii="Calibri" w:hAnsi="Calibri"/>
      <w:sz w:val="22"/>
      <w:lang w:eastAsia="es-ES_tradnl"/>
    </w:rPr>
  </w:style>
  <w:style w:type="paragraph" w:styleId="Textodeglobo">
    <w:name w:val="Balloon Text"/>
    <w:basedOn w:val="Normal"/>
    <w:link w:val="TextodegloboCar"/>
    <w:rsid w:val="00F14C14"/>
    <w:rPr>
      <w:rFonts w:ascii="Tahoma" w:hAnsi="Tahoma"/>
      <w:sz w:val="16"/>
      <w:szCs w:val="16"/>
    </w:rPr>
  </w:style>
  <w:style w:type="character" w:customStyle="1" w:styleId="TextodegloboCar">
    <w:name w:val="Texto de globo Car"/>
    <w:link w:val="Textodeglobo"/>
    <w:rsid w:val="00F14C14"/>
    <w:rPr>
      <w:rFonts w:ascii="Tahoma" w:hAnsi="Tahoma" w:cs="Tahoma"/>
      <w:sz w:val="16"/>
      <w:szCs w:val="16"/>
      <w:lang w:eastAsia="es-ES_tradnl"/>
    </w:rPr>
  </w:style>
  <w:style w:type="paragraph" w:styleId="Sinespaciado">
    <w:name w:val="No Spacing"/>
    <w:basedOn w:val="Ttulo2"/>
    <w:uiPriority w:val="1"/>
    <w:qFormat/>
    <w:rsid w:val="005220F0"/>
    <w:rPr>
      <w:rFonts w:ascii="Calibri" w:hAnsi="Calibri"/>
      <w:i w:val="0"/>
      <w:sz w:val="22"/>
    </w:rPr>
  </w:style>
  <w:style w:type="paragraph" w:styleId="Prrafodelista">
    <w:name w:val="List Paragraph"/>
    <w:basedOn w:val="Normal"/>
    <w:uiPriority w:val="34"/>
    <w:qFormat/>
    <w:rsid w:val="006F59F0"/>
    <w:pPr>
      <w:spacing w:before="0" w:after="200" w:line="276" w:lineRule="auto"/>
      <w:ind w:left="720"/>
      <w:contextualSpacing/>
    </w:pPr>
    <w:rPr>
      <w:rFonts w:eastAsia="Calibri"/>
      <w:szCs w:val="22"/>
      <w:lang w:val="es-ES" w:eastAsia="en-US"/>
    </w:rPr>
  </w:style>
  <w:style w:type="character" w:customStyle="1" w:styleId="Ttulo2Car">
    <w:name w:val="Título 2 Car"/>
    <w:link w:val="Ttulo2"/>
    <w:semiHidden/>
    <w:rsid w:val="005220F0"/>
    <w:rPr>
      <w:rFonts w:ascii="Cambria" w:eastAsia="Times New Roman" w:hAnsi="Cambria" w:cs="Times New Roman"/>
      <w:b/>
      <w:bCs/>
      <w:i/>
      <w:iCs/>
      <w:sz w:val="28"/>
      <w:szCs w:val="28"/>
      <w:lang w:eastAsia="es-ES_tradnl"/>
    </w:rPr>
  </w:style>
  <w:style w:type="character" w:customStyle="1" w:styleId="apple-style-span">
    <w:name w:val="apple-style-span"/>
    <w:basedOn w:val="Fuentedeprrafopredeter"/>
    <w:rsid w:val="006F59F0"/>
  </w:style>
  <w:style w:type="character" w:customStyle="1" w:styleId="apple-converted-space">
    <w:name w:val="apple-converted-space"/>
    <w:basedOn w:val="Fuentedeprrafopredeter"/>
    <w:rsid w:val="006F59F0"/>
  </w:style>
  <w:style w:type="character" w:customStyle="1" w:styleId="unknown">
    <w:name w:val="unknown"/>
    <w:basedOn w:val="Fuentedeprrafopredeter"/>
    <w:rsid w:val="006F59F0"/>
  </w:style>
  <w:style w:type="character" w:customStyle="1" w:styleId="alternative">
    <w:name w:val="alternative"/>
    <w:basedOn w:val="Fuentedeprrafopredeter"/>
    <w:rsid w:val="006F59F0"/>
  </w:style>
  <w:style w:type="paragraph" w:styleId="TtulodeTDC">
    <w:name w:val="TOC Heading"/>
    <w:basedOn w:val="Ttulo1"/>
    <w:next w:val="Normal"/>
    <w:uiPriority w:val="39"/>
    <w:qFormat/>
    <w:rsid w:val="007D7A15"/>
    <w:pPr>
      <w:keepLines/>
      <w:spacing w:before="480" w:after="0" w:line="276" w:lineRule="auto"/>
      <w:outlineLvl w:val="9"/>
    </w:pPr>
    <w:rPr>
      <w:rFonts w:ascii="Cambria" w:hAnsi="Cambria"/>
      <w:color w:val="365F91"/>
      <w:kern w:val="0"/>
      <w:sz w:val="28"/>
      <w:szCs w:val="28"/>
      <w:lang w:eastAsia="en-US"/>
    </w:rPr>
  </w:style>
  <w:style w:type="paragraph" w:styleId="TDC1">
    <w:name w:val="toc 1"/>
    <w:basedOn w:val="Normal"/>
    <w:next w:val="Normal"/>
    <w:autoRedefine/>
    <w:uiPriority w:val="39"/>
    <w:rsid w:val="007D7A15"/>
  </w:style>
  <w:style w:type="paragraph" w:styleId="TDC2">
    <w:name w:val="toc 2"/>
    <w:basedOn w:val="Normal"/>
    <w:next w:val="Normal"/>
    <w:autoRedefine/>
    <w:uiPriority w:val="39"/>
    <w:rsid w:val="007D7A15"/>
    <w:pPr>
      <w:ind w:left="220"/>
    </w:pPr>
  </w:style>
  <w:style w:type="character" w:styleId="Hipervnculo">
    <w:name w:val="Hyperlink"/>
    <w:uiPriority w:val="99"/>
    <w:unhideWhenUsed/>
    <w:rsid w:val="007D7A15"/>
    <w:rPr>
      <w:color w:val="0000FF"/>
      <w:u w:val="single"/>
    </w:rPr>
  </w:style>
  <w:style w:type="numbering" w:customStyle="1" w:styleId="Estil1">
    <w:name w:val="Estil1"/>
    <w:rsid w:val="0010662F"/>
    <w:pPr>
      <w:numPr>
        <w:numId w:val="1"/>
      </w:numPr>
    </w:pPr>
  </w:style>
  <w:style w:type="paragraph" w:styleId="TDC3">
    <w:name w:val="toc 3"/>
    <w:basedOn w:val="Normal"/>
    <w:next w:val="Normal"/>
    <w:autoRedefine/>
    <w:uiPriority w:val="39"/>
    <w:unhideWhenUsed/>
    <w:rsid w:val="00D45F8A"/>
    <w:pPr>
      <w:spacing w:before="0" w:after="100" w:line="276" w:lineRule="auto"/>
      <w:ind w:left="440"/>
    </w:pPr>
    <w:rPr>
      <w:szCs w:val="22"/>
      <w:lang w:eastAsia="ca-ES"/>
    </w:rPr>
  </w:style>
  <w:style w:type="paragraph" w:styleId="TDC4">
    <w:name w:val="toc 4"/>
    <w:basedOn w:val="Normal"/>
    <w:next w:val="Normal"/>
    <w:autoRedefine/>
    <w:uiPriority w:val="39"/>
    <w:unhideWhenUsed/>
    <w:rsid w:val="00D45F8A"/>
    <w:pPr>
      <w:spacing w:before="0" w:after="100" w:line="276" w:lineRule="auto"/>
      <w:ind w:left="660"/>
    </w:pPr>
    <w:rPr>
      <w:szCs w:val="22"/>
      <w:lang w:eastAsia="ca-ES"/>
    </w:rPr>
  </w:style>
  <w:style w:type="paragraph" w:styleId="TDC5">
    <w:name w:val="toc 5"/>
    <w:basedOn w:val="Normal"/>
    <w:next w:val="Normal"/>
    <w:autoRedefine/>
    <w:uiPriority w:val="39"/>
    <w:unhideWhenUsed/>
    <w:rsid w:val="00D45F8A"/>
    <w:pPr>
      <w:spacing w:before="0" w:after="100" w:line="276" w:lineRule="auto"/>
      <w:ind w:left="880"/>
    </w:pPr>
    <w:rPr>
      <w:szCs w:val="22"/>
      <w:lang w:eastAsia="ca-ES"/>
    </w:rPr>
  </w:style>
  <w:style w:type="paragraph" w:styleId="TDC6">
    <w:name w:val="toc 6"/>
    <w:basedOn w:val="Normal"/>
    <w:next w:val="Normal"/>
    <w:autoRedefine/>
    <w:uiPriority w:val="39"/>
    <w:unhideWhenUsed/>
    <w:rsid w:val="00D45F8A"/>
    <w:pPr>
      <w:spacing w:before="0" w:after="100" w:line="276" w:lineRule="auto"/>
      <w:ind w:left="1100"/>
    </w:pPr>
    <w:rPr>
      <w:szCs w:val="22"/>
      <w:lang w:eastAsia="ca-ES"/>
    </w:rPr>
  </w:style>
  <w:style w:type="paragraph" w:styleId="TDC7">
    <w:name w:val="toc 7"/>
    <w:basedOn w:val="Normal"/>
    <w:next w:val="Normal"/>
    <w:autoRedefine/>
    <w:uiPriority w:val="39"/>
    <w:unhideWhenUsed/>
    <w:rsid w:val="00D45F8A"/>
    <w:pPr>
      <w:spacing w:before="0" w:after="100" w:line="276" w:lineRule="auto"/>
      <w:ind w:left="1320"/>
    </w:pPr>
    <w:rPr>
      <w:szCs w:val="22"/>
      <w:lang w:eastAsia="ca-ES"/>
    </w:rPr>
  </w:style>
  <w:style w:type="paragraph" w:styleId="TDC8">
    <w:name w:val="toc 8"/>
    <w:basedOn w:val="Normal"/>
    <w:next w:val="Normal"/>
    <w:autoRedefine/>
    <w:uiPriority w:val="39"/>
    <w:unhideWhenUsed/>
    <w:rsid w:val="00D45F8A"/>
    <w:pPr>
      <w:spacing w:before="0" w:after="100" w:line="276" w:lineRule="auto"/>
      <w:ind w:left="1540"/>
    </w:pPr>
    <w:rPr>
      <w:szCs w:val="22"/>
      <w:lang w:eastAsia="ca-ES"/>
    </w:rPr>
  </w:style>
  <w:style w:type="paragraph" w:styleId="TDC9">
    <w:name w:val="toc 9"/>
    <w:basedOn w:val="Normal"/>
    <w:next w:val="Normal"/>
    <w:autoRedefine/>
    <w:uiPriority w:val="39"/>
    <w:unhideWhenUsed/>
    <w:rsid w:val="00D45F8A"/>
    <w:pPr>
      <w:spacing w:before="0" w:after="100" w:line="276" w:lineRule="auto"/>
      <w:ind w:left="1760"/>
    </w:pPr>
    <w:rPr>
      <w:szCs w:val="22"/>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28588">
      <w:bodyDiv w:val="1"/>
      <w:marLeft w:val="0"/>
      <w:marRight w:val="0"/>
      <w:marTop w:val="0"/>
      <w:marBottom w:val="0"/>
      <w:divBdr>
        <w:top w:val="none" w:sz="0" w:space="0" w:color="auto"/>
        <w:left w:val="none" w:sz="0" w:space="0" w:color="auto"/>
        <w:bottom w:val="none" w:sz="0" w:space="0" w:color="auto"/>
        <w:right w:val="none" w:sz="0" w:space="0" w:color="auto"/>
      </w:divBdr>
    </w:div>
    <w:div w:id="304942808">
      <w:bodyDiv w:val="1"/>
      <w:marLeft w:val="0"/>
      <w:marRight w:val="0"/>
      <w:marTop w:val="0"/>
      <w:marBottom w:val="0"/>
      <w:divBdr>
        <w:top w:val="none" w:sz="0" w:space="0" w:color="auto"/>
        <w:left w:val="none" w:sz="0" w:space="0" w:color="auto"/>
        <w:bottom w:val="none" w:sz="0" w:space="0" w:color="auto"/>
        <w:right w:val="none" w:sz="0" w:space="0" w:color="auto"/>
      </w:divBdr>
    </w:div>
    <w:div w:id="490147329">
      <w:bodyDiv w:val="1"/>
      <w:marLeft w:val="0"/>
      <w:marRight w:val="0"/>
      <w:marTop w:val="0"/>
      <w:marBottom w:val="0"/>
      <w:divBdr>
        <w:top w:val="none" w:sz="0" w:space="0" w:color="auto"/>
        <w:left w:val="none" w:sz="0" w:space="0" w:color="auto"/>
        <w:bottom w:val="none" w:sz="0" w:space="0" w:color="auto"/>
        <w:right w:val="none" w:sz="0" w:space="0" w:color="auto"/>
      </w:divBdr>
    </w:div>
    <w:div w:id="746657520">
      <w:bodyDiv w:val="1"/>
      <w:marLeft w:val="0"/>
      <w:marRight w:val="0"/>
      <w:marTop w:val="0"/>
      <w:marBottom w:val="0"/>
      <w:divBdr>
        <w:top w:val="none" w:sz="0" w:space="0" w:color="auto"/>
        <w:left w:val="none" w:sz="0" w:space="0" w:color="auto"/>
        <w:bottom w:val="none" w:sz="0" w:space="0" w:color="auto"/>
        <w:right w:val="none" w:sz="0" w:space="0" w:color="auto"/>
      </w:divBdr>
    </w:div>
    <w:div w:id="786432265">
      <w:bodyDiv w:val="1"/>
      <w:marLeft w:val="0"/>
      <w:marRight w:val="0"/>
      <w:marTop w:val="0"/>
      <w:marBottom w:val="0"/>
      <w:divBdr>
        <w:top w:val="none" w:sz="0" w:space="0" w:color="auto"/>
        <w:left w:val="none" w:sz="0" w:space="0" w:color="auto"/>
        <w:bottom w:val="none" w:sz="0" w:space="0" w:color="auto"/>
        <w:right w:val="none" w:sz="0" w:space="0" w:color="auto"/>
      </w:divBdr>
    </w:div>
    <w:div w:id="856306372">
      <w:bodyDiv w:val="1"/>
      <w:marLeft w:val="0"/>
      <w:marRight w:val="0"/>
      <w:marTop w:val="0"/>
      <w:marBottom w:val="0"/>
      <w:divBdr>
        <w:top w:val="none" w:sz="0" w:space="0" w:color="auto"/>
        <w:left w:val="none" w:sz="0" w:space="0" w:color="auto"/>
        <w:bottom w:val="none" w:sz="0" w:space="0" w:color="auto"/>
        <w:right w:val="none" w:sz="0" w:space="0" w:color="auto"/>
      </w:divBdr>
    </w:div>
    <w:div w:id="1341590219">
      <w:bodyDiv w:val="1"/>
      <w:marLeft w:val="0"/>
      <w:marRight w:val="0"/>
      <w:marTop w:val="0"/>
      <w:marBottom w:val="0"/>
      <w:divBdr>
        <w:top w:val="none" w:sz="0" w:space="0" w:color="auto"/>
        <w:left w:val="none" w:sz="0" w:space="0" w:color="auto"/>
        <w:bottom w:val="none" w:sz="0" w:space="0" w:color="auto"/>
        <w:right w:val="none" w:sz="0" w:space="0" w:color="auto"/>
      </w:divBdr>
    </w:div>
    <w:div w:id="1492408032">
      <w:bodyDiv w:val="1"/>
      <w:marLeft w:val="0"/>
      <w:marRight w:val="0"/>
      <w:marTop w:val="0"/>
      <w:marBottom w:val="0"/>
      <w:divBdr>
        <w:top w:val="none" w:sz="0" w:space="0" w:color="auto"/>
        <w:left w:val="none" w:sz="0" w:space="0" w:color="auto"/>
        <w:bottom w:val="none" w:sz="0" w:space="0" w:color="auto"/>
        <w:right w:val="none" w:sz="0" w:space="0" w:color="auto"/>
      </w:divBdr>
    </w:div>
    <w:div w:id="1505972512">
      <w:bodyDiv w:val="1"/>
      <w:marLeft w:val="0"/>
      <w:marRight w:val="0"/>
      <w:marTop w:val="0"/>
      <w:marBottom w:val="0"/>
      <w:divBdr>
        <w:top w:val="none" w:sz="0" w:space="0" w:color="auto"/>
        <w:left w:val="none" w:sz="0" w:space="0" w:color="auto"/>
        <w:bottom w:val="none" w:sz="0" w:space="0" w:color="auto"/>
        <w:right w:val="none" w:sz="0" w:space="0" w:color="auto"/>
      </w:divBdr>
    </w:div>
    <w:div w:id="1642688374">
      <w:bodyDiv w:val="1"/>
      <w:marLeft w:val="0"/>
      <w:marRight w:val="0"/>
      <w:marTop w:val="0"/>
      <w:marBottom w:val="0"/>
      <w:divBdr>
        <w:top w:val="none" w:sz="0" w:space="0" w:color="auto"/>
        <w:left w:val="none" w:sz="0" w:space="0" w:color="auto"/>
        <w:bottom w:val="none" w:sz="0" w:space="0" w:color="auto"/>
        <w:right w:val="none" w:sz="0" w:space="0" w:color="auto"/>
      </w:divBdr>
    </w:div>
    <w:div w:id="1686008698">
      <w:bodyDiv w:val="1"/>
      <w:marLeft w:val="0"/>
      <w:marRight w:val="0"/>
      <w:marTop w:val="0"/>
      <w:marBottom w:val="0"/>
      <w:divBdr>
        <w:top w:val="none" w:sz="0" w:space="0" w:color="auto"/>
        <w:left w:val="none" w:sz="0" w:space="0" w:color="auto"/>
        <w:bottom w:val="none" w:sz="0" w:space="0" w:color="auto"/>
        <w:right w:val="none" w:sz="0" w:space="0" w:color="auto"/>
      </w:divBdr>
    </w:div>
    <w:div w:id="1775709057">
      <w:bodyDiv w:val="1"/>
      <w:marLeft w:val="0"/>
      <w:marRight w:val="0"/>
      <w:marTop w:val="0"/>
      <w:marBottom w:val="0"/>
      <w:divBdr>
        <w:top w:val="none" w:sz="0" w:space="0" w:color="auto"/>
        <w:left w:val="none" w:sz="0" w:space="0" w:color="auto"/>
        <w:bottom w:val="none" w:sz="0" w:space="0" w:color="auto"/>
        <w:right w:val="none" w:sz="0" w:space="0" w:color="auto"/>
      </w:divBdr>
    </w:div>
    <w:div w:id="1848136029">
      <w:bodyDiv w:val="1"/>
      <w:marLeft w:val="0"/>
      <w:marRight w:val="0"/>
      <w:marTop w:val="0"/>
      <w:marBottom w:val="0"/>
      <w:divBdr>
        <w:top w:val="none" w:sz="0" w:space="0" w:color="auto"/>
        <w:left w:val="none" w:sz="0" w:space="0" w:color="auto"/>
        <w:bottom w:val="none" w:sz="0" w:space="0" w:color="auto"/>
        <w:right w:val="none" w:sz="0" w:space="0" w:color="auto"/>
      </w:divBdr>
    </w:div>
    <w:div w:id="1959293105">
      <w:bodyDiv w:val="1"/>
      <w:marLeft w:val="0"/>
      <w:marRight w:val="0"/>
      <w:marTop w:val="0"/>
      <w:marBottom w:val="0"/>
      <w:divBdr>
        <w:top w:val="none" w:sz="0" w:space="0" w:color="auto"/>
        <w:left w:val="none" w:sz="0" w:space="0" w:color="auto"/>
        <w:bottom w:val="none" w:sz="0" w:space="0" w:color="auto"/>
        <w:right w:val="none" w:sz="0" w:space="0" w:color="auto"/>
      </w:divBdr>
    </w:div>
    <w:div w:id="206880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oleObject" Target="file:///\\10.0.0.250\sbs\04%20Project%20Management\PM14002_Meridiana_SOLVIA\LICITACI&#211;%20OBRES\VIAL%20I11\150206_COMP_VIAL-Illa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RESUM!$C$2</c:f>
              <c:strCache>
                <c:ptCount val="1"/>
                <c:pt idx="0">
                  <c:v>Import</c:v>
                </c:pt>
              </c:strCache>
            </c:strRef>
          </c:tx>
          <c:invertIfNegative val="0"/>
          <c:cat>
            <c:strRef>
              <c:f>RESUM!$B$3:$B$6</c:f>
              <c:strCache>
                <c:ptCount val="4"/>
                <c:pt idx="0">
                  <c:v>PROJECTE</c:v>
                </c:pt>
                <c:pt idx="1">
                  <c:v>EUROCATALANA</c:v>
                </c:pt>
                <c:pt idx="2">
                  <c:v>SACYR</c:v>
                </c:pt>
                <c:pt idx="3">
                  <c:v>VIAS</c:v>
                </c:pt>
              </c:strCache>
            </c:strRef>
          </c:cat>
          <c:val>
            <c:numRef>
              <c:f>RESUM!$C$3:$C$6</c:f>
              <c:numCache>
                <c:formatCode>_-* #,##0.00\ [$€-C0A]_-;\-* #,##0.00\ [$€-C0A]_-;_-* "-"??\ [$€-C0A]_-;_-@_-</c:formatCode>
                <c:ptCount val="4"/>
                <c:pt idx="0">
                  <c:v>274127.47850000003</c:v>
                </c:pt>
                <c:pt idx="1">
                  <c:v>251380.38</c:v>
                </c:pt>
                <c:pt idx="2">
                  <c:v>323431.11</c:v>
                </c:pt>
                <c:pt idx="3">
                  <c:v>256960.15</c:v>
                </c:pt>
              </c:numCache>
            </c:numRef>
          </c:val>
        </c:ser>
        <c:dLbls>
          <c:showLegendKey val="0"/>
          <c:showVal val="0"/>
          <c:showCatName val="0"/>
          <c:showSerName val="0"/>
          <c:showPercent val="0"/>
          <c:showBubbleSize val="0"/>
        </c:dLbls>
        <c:gapWidth val="150"/>
        <c:axId val="140444032"/>
        <c:axId val="140496896"/>
      </c:barChart>
      <c:catAx>
        <c:axId val="140444032"/>
        <c:scaling>
          <c:orientation val="minMax"/>
        </c:scaling>
        <c:delete val="0"/>
        <c:axPos val="b"/>
        <c:majorTickMark val="out"/>
        <c:minorTickMark val="none"/>
        <c:tickLblPos val="nextTo"/>
        <c:crossAx val="140496896"/>
        <c:crosses val="autoZero"/>
        <c:auto val="1"/>
        <c:lblAlgn val="ctr"/>
        <c:lblOffset val="100"/>
        <c:noMultiLvlLbl val="0"/>
      </c:catAx>
      <c:valAx>
        <c:axId val="140496896"/>
        <c:scaling>
          <c:orientation val="minMax"/>
          <c:min val="0"/>
        </c:scaling>
        <c:delete val="0"/>
        <c:axPos val="l"/>
        <c:majorGridlines/>
        <c:minorGridlines/>
        <c:numFmt formatCode="_-* #,##0.00\ [$€-C0A]_-;\-* #,##0.00\ [$€-C0A]_-;_-* &quot;-&quot;??\ [$€-C0A]_-;_-@_-" sourceLinked="0"/>
        <c:majorTickMark val="out"/>
        <c:minorTickMark val="none"/>
        <c:tickLblPos val="nextTo"/>
        <c:crossAx val="14044403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0A7BC-13E6-4665-B121-79939377B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495</Words>
  <Characters>2725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AUDITORIA INSTAL•LACIONS PROJECTE BILBAO 22@</vt:lpstr>
    </vt:vector>
  </TitlesOfParts>
  <Company>Microsoft</Company>
  <LinksUpToDate>false</LinksUpToDate>
  <CharactersWithSpaces>3214</CharactersWithSpaces>
  <SharedDoc>false</SharedDoc>
  <HLinks>
    <vt:vector size="42" baseType="variant">
      <vt:variant>
        <vt:i4>1048638</vt:i4>
      </vt:variant>
      <vt:variant>
        <vt:i4>38</vt:i4>
      </vt:variant>
      <vt:variant>
        <vt:i4>0</vt:i4>
      </vt:variant>
      <vt:variant>
        <vt:i4>5</vt:i4>
      </vt:variant>
      <vt:variant>
        <vt:lpwstr/>
      </vt:variant>
      <vt:variant>
        <vt:lpwstr>_Toc405574865</vt:lpwstr>
      </vt:variant>
      <vt:variant>
        <vt:i4>1048638</vt:i4>
      </vt:variant>
      <vt:variant>
        <vt:i4>32</vt:i4>
      </vt:variant>
      <vt:variant>
        <vt:i4>0</vt:i4>
      </vt:variant>
      <vt:variant>
        <vt:i4>5</vt:i4>
      </vt:variant>
      <vt:variant>
        <vt:lpwstr/>
      </vt:variant>
      <vt:variant>
        <vt:lpwstr>_Toc405574864</vt:lpwstr>
      </vt:variant>
      <vt:variant>
        <vt:i4>1048638</vt:i4>
      </vt:variant>
      <vt:variant>
        <vt:i4>26</vt:i4>
      </vt:variant>
      <vt:variant>
        <vt:i4>0</vt:i4>
      </vt:variant>
      <vt:variant>
        <vt:i4>5</vt:i4>
      </vt:variant>
      <vt:variant>
        <vt:lpwstr/>
      </vt:variant>
      <vt:variant>
        <vt:lpwstr>_Toc405574863</vt:lpwstr>
      </vt:variant>
      <vt:variant>
        <vt:i4>1048638</vt:i4>
      </vt:variant>
      <vt:variant>
        <vt:i4>20</vt:i4>
      </vt:variant>
      <vt:variant>
        <vt:i4>0</vt:i4>
      </vt:variant>
      <vt:variant>
        <vt:i4>5</vt:i4>
      </vt:variant>
      <vt:variant>
        <vt:lpwstr/>
      </vt:variant>
      <vt:variant>
        <vt:lpwstr>_Toc405574862</vt:lpwstr>
      </vt:variant>
      <vt:variant>
        <vt:i4>1048638</vt:i4>
      </vt:variant>
      <vt:variant>
        <vt:i4>14</vt:i4>
      </vt:variant>
      <vt:variant>
        <vt:i4>0</vt:i4>
      </vt:variant>
      <vt:variant>
        <vt:i4>5</vt:i4>
      </vt:variant>
      <vt:variant>
        <vt:lpwstr/>
      </vt:variant>
      <vt:variant>
        <vt:lpwstr>_Toc405574861</vt:lpwstr>
      </vt:variant>
      <vt:variant>
        <vt:i4>1048638</vt:i4>
      </vt:variant>
      <vt:variant>
        <vt:i4>8</vt:i4>
      </vt:variant>
      <vt:variant>
        <vt:i4>0</vt:i4>
      </vt:variant>
      <vt:variant>
        <vt:i4>5</vt:i4>
      </vt:variant>
      <vt:variant>
        <vt:lpwstr/>
      </vt:variant>
      <vt:variant>
        <vt:lpwstr>_Toc405574860</vt:lpwstr>
      </vt:variant>
      <vt:variant>
        <vt:i4>1245246</vt:i4>
      </vt:variant>
      <vt:variant>
        <vt:i4>2</vt:i4>
      </vt:variant>
      <vt:variant>
        <vt:i4>0</vt:i4>
      </vt:variant>
      <vt:variant>
        <vt:i4>5</vt:i4>
      </vt:variant>
      <vt:variant>
        <vt:lpwstr/>
      </vt:variant>
      <vt:variant>
        <vt:lpwstr>_Toc405574859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AUDITORIA INSTAL•LACIONS PROJECTE BILBAO 22@</dc:title>
  <dc:creator>Román Cuerpo</dc:creator>
  <cp:lastModifiedBy>GAD</cp:lastModifiedBy>
  <cp:revision>2</cp:revision>
  <cp:lastPrinted>2014-12-05T19:32:00Z</cp:lastPrinted>
  <dcterms:created xsi:type="dcterms:W3CDTF">2015-02-28T19:31:00Z</dcterms:created>
  <dcterms:modified xsi:type="dcterms:W3CDTF">2015-02-28T19:31:00Z</dcterms:modified>
</cp:coreProperties>
</file>